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97" w:type="dxa"/>
        <w:tblInd w:w="-714" w:type="dxa"/>
        <w:tblLook w:val="04A0" w:firstRow="1" w:lastRow="0" w:firstColumn="1" w:lastColumn="0" w:noHBand="0" w:noVBand="1"/>
      </w:tblPr>
      <w:tblGrid>
        <w:gridCol w:w="1417"/>
        <w:gridCol w:w="978"/>
        <w:gridCol w:w="1433"/>
        <w:gridCol w:w="4587"/>
        <w:gridCol w:w="1782"/>
      </w:tblGrid>
      <w:tr w:rsidR="00D61150" w14:paraId="7178C1E9" w14:textId="77777777" w:rsidTr="00F823F7">
        <w:tc>
          <w:tcPr>
            <w:tcW w:w="1417" w:type="dxa"/>
          </w:tcPr>
          <w:p w14:paraId="11C0A868" w14:textId="55FB4241" w:rsidR="00D61150" w:rsidRPr="000441A8" w:rsidRDefault="000441A8">
            <w:pPr>
              <w:rPr>
                <w:b/>
                <w:bCs/>
              </w:rPr>
            </w:pPr>
            <w:r w:rsidRPr="000441A8">
              <w:rPr>
                <w:b/>
                <w:bCs/>
              </w:rPr>
              <w:t>Organisation</w:t>
            </w:r>
          </w:p>
        </w:tc>
        <w:tc>
          <w:tcPr>
            <w:tcW w:w="978" w:type="dxa"/>
          </w:tcPr>
          <w:p w14:paraId="2709535B" w14:textId="354C80C2" w:rsidR="00D61150" w:rsidRPr="000441A8" w:rsidRDefault="000441A8">
            <w:pPr>
              <w:rPr>
                <w:b/>
                <w:bCs/>
              </w:rPr>
            </w:pPr>
            <w:r w:rsidRPr="000441A8">
              <w:rPr>
                <w:b/>
                <w:bCs/>
              </w:rPr>
              <w:t>Type of event</w:t>
            </w:r>
          </w:p>
        </w:tc>
        <w:tc>
          <w:tcPr>
            <w:tcW w:w="1433" w:type="dxa"/>
          </w:tcPr>
          <w:p w14:paraId="2BCF9F07" w14:textId="31C586BA" w:rsidR="00D61150" w:rsidRPr="000441A8" w:rsidRDefault="000441A8">
            <w:pPr>
              <w:rPr>
                <w:b/>
                <w:bCs/>
              </w:rPr>
            </w:pPr>
            <w:r w:rsidRPr="000441A8">
              <w:rPr>
                <w:b/>
                <w:bCs/>
              </w:rPr>
              <w:t>Time</w:t>
            </w:r>
          </w:p>
        </w:tc>
        <w:tc>
          <w:tcPr>
            <w:tcW w:w="4587" w:type="dxa"/>
          </w:tcPr>
          <w:p w14:paraId="5714A8A2" w14:textId="38C02E0D" w:rsidR="00D61150" w:rsidRPr="000441A8" w:rsidRDefault="000441A8">
            <w:pPr>
              <w:rPr>
                <w:b/>
                <w:bCs/>
              </w:rPr>
            </w:pPr>
            <w:r w:rsidRPr="000441A8">
              <w:rPr>
                <w:b/>
                <w:bCs/>
              </w:rPr>
              <w:t>Event details</w:t>
            </w:r>
          </w:p>
        </w:tc>
        <w:tc>
          <w:tcPr>
            <w:tcW w:w="1782" w:type="dxa"/>
          </w:tcPr>
          <w:p w14:paraId="4E962791" w14:textId="32B11301" w:rsidR="00D61150" w:rsidRPr="000441A8" w:rsidRDefault="000441A8">
            <w:pPr>
              <w:rPr>
                <w:b/>
                <w:bCs/>
              </w:rPr>
            </w:pPr>
            <w:r w:rsidRPr="000441A8">
              <w:rPr>
                <w:b/>
                <w:bCs/>
              </w:rPr>
              <w:t>Cost?</w:t>
            </w:r>
          </w:p>
        </w:tc>
      </w:tr>
      <w:tr w:rsidR="003D4699" w14:paraId="4DCD8465" w14:textId="77777777" w:rsidTr="00B2645A">
        <w:tc>
          <w:tcPr>
            <w:tcW w:w="10197" w:type="dxa"/>
            <w:gridSpan w:val="5"/>
          </w:tcPr>
          <w:p w14:paraId="23CEC0F7" w14:textId="0DC40439" w:rsidR="003D4699" w:rsidRDefault="003D4699">
            <w:r w:rsidRPr="00252D9B">
              <w:rPr>
                <w:b/>
                <w:bCs/>
              </w:rPr>
              <w:t>Open venues</w:t>
            </w:r>
          </w:p>
        </w:tc>
      </w:tr>
      <w:tr w:rsidR="000441A8" w14:paraId="520BD60F" w14:textId="77777777" w:rsidTr="00F823F7">
        <w:tc>
          <w:tcPr>
            <w:tcW w:w="1417" w:type="dxa"/>
          </w:tcPr>
          <w:p w14:paraId="2993BD49" w14:textId="3BC817ED" w:rsidR="000441A8" w:rsidRDefault="00AF6BD0">
            <w:r>
              <w:t>Priory</w:t>
            </w:r>
          </w:p>
        </w:tc>
        <w:tc>
          <w:tcPr>
            <w:tcW w:w="978" w:type="dxa"/>
          </w:tcPr>
          <w:p w14:paraId="23D171C9" w14:textId="0A11F99A" w:rsidR="000441A8" w:rsidRDefault="00AF6BD0">
            <w:r>
              <w:t>Open</w:t>
            </w:r>
          </w:p>
        </w:tc>
        <w:tc>
          <w:tcPr>
            <w:tcW w:w="1433" w:type="dxa"/>
          </w:tcPr>
          <w:p w14:paraId="350704D0" w14:textId="7B5E9577" w:rsidR="000441A8" w:rsidRDefault="00AF6BD0">
            <w:r>
              <w:t>10.00-16.00</w:t>
            </w:r>
          </w:p>
        </w:tc>
        <w:tc>
          <w:tcPr>
            <w:tcW w:w="4587" w:type="dxa"/>
          </w:tcPr>
          <w:p w14:paraId="7EC41DAE" w14:textId="77777777" w:rsidR="000441A8" w:rsidRDefault="00D67E4E">
            <w:r>
              <w:t xml:space="preserve">The Priory will be open, with tours at 10.30 and </w:t>
            </w:r>
            <w:r w:rsidR="00EE0A1C">
              <w:t>14.45</w:t>
            </w:r>
          </w:p>
          <w:p w14:paraId="69505C67" w14:textId="1B69D46A" w:rsidR="00DF0DCE" w:rsidRDefault="00DF0DCE">
            <w:r>
              <w:t>Lancaster Flag will be flying all day</w:t>
            </w:r>
          </w:p>
        </w:tc>
        <w:tc>
          <w:tcPr>
            <w:tcW w:w="1782" w:type="dxa"/>
          </w:tcPr>
          <w:p w14:paraId="4AF5C823" w14:textId="77143D1C" w:rsidR="000441A8" w:rsidRDefault="003465D8">
            <w:r>
              <w:t>Free</w:t>
            </w:r>
          </w:p>
        </w:tc>
      </w:tr>
      <w:tr w:rsidR="00524BC0" w14:paraId="35DB4CC3" w14:textId="77777777" w:rsidTr="00F823F7">
        <w:tc>
          <w:tcPr>
            <w:tcW w:w="1417" w:type="dxa"/>
          </w:tcPr>
          <w:p w14:paraId="54F8E6C0" w14:textId="6B7FB483" w:rsidR="00524BC0" w:rsidRPr="00226C43" w:rsidRDefault="00524BC0" w:rsidP="00524BC0">
            <w:r>
              <w:t>Lancaster Local History Library (off New Street)</w:t>
            </w:r>
          </w:p>
        </w:tc>
        <w:tc>
          <w:tcPr>
            <w:tcW w:w="978" w:type="dxa"/>
          </w:tcPr>
          <w:p w14:paraId="6BB92F63" w14:textId="1D3CEC52" w:rsidR="00524BC0" w:rsidRPr="00226C43" w:rsidRDefault="00524BC0" w:rsidP="00524BC0">
            <w:r>
              <w:t>Open</w:t>
            </w:r>
          </w:p>
        </w:tc>
        <w:tc>
          <w:tcPr>
            <w:tcW w:w="1433" w:type="dxa"/>
          </w:tcPr>
          <w:p w14:paraId="4542BA77" w14:textId="77777777" w:rsidR="00524BC0" w:rsidRDefault="00524BC0" w:rsidP="00524BC0">
            <w:r>
              <w:t>10.00-12.00</w:t>
            </w:r>
          </w:p>
          <w:p w14:paraId="3A5BC86D" w14:textId="2BF8354F" w:rsidR="00524BC0" w:rsidRDefault="00524BC0" w:rsidP="00524BC0">
            <w:r>
              <w:t>14.00-16.00</w:t>
            </w:r>
          </w:p>
        </w:tc>
        <w:tc>
          <w:tcPr>
            <w:tcW w:w="4587" w:type="dxa"/>
          </w:tcPr>
          <w:p w14:paraId="6E24C0F5" w14:textId="6C21D583" w:rsidR="00524BC0" w:rsidRPr="00226C43" w:rsidRDefault="00524BC0" w:rsidP="00524BC0">
            <w:r w:rsidRPr="00F823F7">
              <w:t>We will be displaying some of our treasured collections and talking to customers about how to get involved in discovering Lancaster's rich heritage through volunteering opportunities or by researching your Lancastrian ancestors</w:t>
            </w:r>
          </w:p>
        </w:tc>
        <w:tc>
          <w:tcPr>
            <w:tcW w:w="1782" w:type="dxa"/>
          </w:tcPr>
          <w:p w14:paraId="130B5C29" w14:textId="6908FD2C" w:rsidR="00524BC0" w:rsidRPr="00226C43" w:rsidRDefault="00524BC0" w:rsidP="00524BC0">
            <w:r>
              <w:t>Free</w:t>
            </w:r>
          </w:p>
        </w:tc>
      </w:tr>
      <w:tr w:rsidR="00524BC0" w14:paraId="5A0B25C5" w14:textId="77777777" w:rsidTr="00F823F7">
        <w:tc>
          <w:tcPr>
            <w:tcW w:w="1417" w:type="dxa"/>
          </w:tcPr>
          <w:p w14:paraId="283BD6B2" w14:textId="18E5611F" w:rsidR="00524BC0" w:rsidRPr="00226C43" w:rsidRDefault="00524BC0" w:rsidP="00524BC0">
            <w:r>
              <w:t>Lancaster Library</w:t>
            </w:r>
          </w:p>
        </w:tc>
        <w:tc>
          <w:tcPr>
            <w:tcW w:w="978" w:type="dxa"/>
          </w:tcPr>
          <w:p w14:paraId="1AA82B7B" w14:textId="32CB9776" w:rsidR="00524BC0" w:rsidRPr="00226C43" w:rsidRDefault="00524BC0" w:rsidP="00524BC0">
            <w:r>
              <w:t>Open</w:t>
            </w:r>
          </w:p>
        </w:tc>
        <w:tc>
          <w:tcPr>
            <w:tcW w:w="1433" w:type="dxa"/>
          </w:tcPr>
          <w:p w14:paraId="4098C5BB" w14:textId="477E625B" w:rsidR="00524BC0" w:rsidRDefault="00524BC0" w:rsidP="00524BC0">
            <w:r>
              <w:t>10.00-12.00</w:t>
            </w:r>
          </w:p>
        </w:tc>
        <w:tc>
          <w:tcPr>
            <w:tcW w:w="4587" w:type="dxa"/>
          </w:tcPr>
          <w:p w14:paraId="56902AC1" w14:textId="77777777" w:rsidR="00524BC0" w:rsidRDefault="00524BC0" w:rsidP="00524BC0">
            <w:r>
              <w:t>Family History drop-in</w:t>
            </w:r>
          </w:p>
          <w:p w14:paraId="3FE66BAE" w14:textId="73C504F4" w:rsidR="00524BC0" w:rsidRPr="00226C43" w:rsidRDefault="00524BC0" w:rsidP="00524BC0">
            <w:r w:rsidRPr="00F823F7">
              <w:t xml:space="preserve">A chance to meet others who are researching their own families online and volunteers with vast experience who are happy to help beginners. Members are researching families all over the country and share their stories and tips. You will also have free access in the library to subscription family history resources that we've paid </w:t>
            </w:r>
            <w:proofErr w:type="gramStart"/>
            <w:r w:rsidRPr="00F823F7">
              <w:t>for</w:t>
            </w:r>
            <w:proofErr w:type="gramEnd"/>
            <w:r w:rsidRPr="00F823F7">
              <w:t xml:space="preserve"> so you don't have to. Families are more than names and dates and we look in online newspapers, military and other records to find out more about our ancestors' lives.</w:t>
            </w:r>
          </w:p>
        </w:tc>
        <w:tc>
          <w:tcPr>
            <w:tcW w:w="1782" w:type="dxa"/>
          </w:tcPr>
          <w:p w14:paraId="05BDB666" w14:textId="685BF27C" w:rsidR="00524BC0" w:rsidRPr="00226C43" w:rsidRDefault="00524BC0" w:rsidP="00524BC0">
            <w:r>
              <w:t>Free</w:t>
            </w:r>
          </w:p>
        </w:tc>
      </w:tr>
      <w:tr w:rsidR="009E36DA" w14:paraId="35399023" w14:textId="77777777" w:rsidTr="00F823F7">
        <w:tc>
          <w:tcPr>
            <w:tcW w:w="1417" w:type="dxa"/>
          </w:tcPr>
          <w:p w14:paraId="0B69F55F" w14:textId="124C4CA8" w:rsidR="009E36DA" w:rsidRDefault="009E36DA" w:rsidP="009E36DA">
            <w:r>
              <w:t>Lancaster Library</w:t>
            </w:r>
          </w:p>
        </w:tc>
        <w:tc>
          <w:tcPr>
            <w:tcW w:w="978" w:type="dxa"/>
          </w:tcPr>
          <w:p w14:paraId="7AF6F448" w14:textId="1425838E" w:rsidR="009E36DA" w:rsidRDefault="009E36DA" w:rsidP="009E36DA">
            <w:r>
              <w:t>Cafe</w:t>
            </w:r>
          </w:p>
        </w:tc>
        <w:tc>
          <w:tcPr>
            <w:tcW w:w="1433" w:type="dxa"/>
          </w:tcPr>
          <w:p w14:paraId="6F0665E4" w14:textId="099C0D1B" w:rsidR="009E36DA" w:rsidRDefault="009E36DA" w:rsidP="009E36DA">
            <w:r w:rsidRPr="002B703B">
              <w:t>11.00-15.00</w:t>
            </w:r>
          </w:p>
        </w:tc>
        <w:tc>
          <w:tcPr>
            <w:tcW w:w="4587" w:type="dxa"/>
          </w:tcPr>
          <w:p w14:paraId="637FBFDB" w14:textId="61C8AD21" w:rsidR="009E36DA" w:rsidRDefault="009E36DA" w:rsidP="009E36DA">
            <w:r w:rsidRPr="002B703B">
              <w:t xml:space="preserve">Friends of Lancaster Library volunteers will be running their café as usual but serving traditional recipes. During this time there will be a number of activities, </w:t>
            </w:r>
            <w:proofErr w:type="gramStart"/>
            <w:r w:rsidRPr="002B703B">
              <w:t>including;</w:t>
            </w:r>
            <w:proofErr w:type="gramEnd"/>
            <w:r w:rsidRPr="002B703B">
              <w:t xml:space="preserve"> wood-burning, weaving, bookmark making and folk music. (No exact times for each activity).</w:t>
            </w:r>
          </w:p>
        </w:tc>
        <w:tc>
          <w:tcPr>
            <w:tcW w:w="1782" w:type="dxa"/>
          </w:tcPr>
          <w:p w14:paraId="36F02148" w14:textId="7159AD46" w:rsidR="009E36DA" w:rsidRDefault="009E36DA" w:rsidP="009E36DA">
            <w:r>
              <w:t>Refreshments to purchase</w:t>
            </w:r>
          </w:p>
        </w:tc>
      </w:tr>
      <w:tr w:rsidR="00EA126D" w14:paraId="2E9CF424" w14:textId="77777777" w:rsidTr="00F823F7">
        <w:tc>
          <w:tcPr>
            <w:tcW w:w="1417" w:type="dxa"/>
          </w:tcPr>
          <w:p w14:paraId="6FEFDF21" w14:textId="285DA938" w:rsidR="00EA126D" w:rsidRDefault="00EA126D" w:rsidP="00EA126D">
            <w:r>
              <w:t>City Museum</w:t>
            </w:r>
          </w:p>
        </w:tc>
        <w:tc>
          <w:tcPr>
            <w:tcW w:w="978" w:type="dxa"/>
          </w:tcPr>
          <w:p w14:paraId="604FDC50" w14:textId="2C31A44F" w:rsidR="00EA126D" w:rsidRDefault="00EA126D" w:rsidP="00EA126D">
            <w:r>
              <w:t xml:space="preserve">Open </w:t>
            </w:r>
          </w:p>
        </w:tc>
        <w:tc>
          <w:tcPr>
            <w:tcW w:w="1433" w:type="dxa"/>
          </w:tcPr>
          <w:p w14:paraId="72C3D57B" w14:textId="077931CF" w:rsidR="00EA126D" w:rsidRPr="002F6CA9" w:rsidRDefault="00EA126D" w:rsidP="00EA126D">
            <w:pPr>
              <w:rPr>
                <w:color w:val="FF0000"/>
              </w:rPr>
            </w:pPr>
            <w:r>
              <w:t>10.30-16.00</w:t>
            </w:r>
          </w:p>
        </w:tc>
        <w:tc>
          <w:tcPr>
            <w:tcW w:w="4587" w:type="dxa"/>
          </w:tcPr>
          <w:p w14:paraId="5DE1C984" w14:textId="4F789423" w:rsidR="00EA126D" w:rsidRDefault="00EA126D" w:rsidP="00EA126D">
            <w:r>
              <w:t>‘</w:t>
            </w:r>
            <w:proofErr w:type="spellStart"/>
            <w:r>
              <w:t>Insus</w:t>
            </w:r>
            <w:proofErr w:type="spellEnd"/>
            <w:r>
              <w:t xml:space="preserve"> Unearthed: a journey through Roman Lancaster’ exhibition and shop only (due to installation of a new stair lift)</w:t>
            </w:r>
          </w:p>
        </w:tc>
        <w:tc>
          <w:tcPr>
            <w:tcW w:w="1782" w:type="dxa"/>
          </w:tcPr>
          <w:p w14:paraId="39FCB448" w14:textId="5FD7D68F" w:rsidR="00EA126D" w:rsidRDefault="00EA126D" w:rsidP="00EA126D">
            <w:r>
              <w:t>Free entry</w:t>
            </w:r>
          </w:p>
        </w:tc>
      </w:tr>
      <w:tr w:rsidR="00EA126D" w14:paraId="1B378B22" w14:textId="77777777" w:rsidTr="00F823F7">
        <w:tc>
          <w:tcPr>
            <w:tcW w:w="1417" w:type="dxa"/>
          </w:tcPr>
          <w:p w14:paraId="42A81738" w14:textId="764F0F9A" w:rsidR="00EA126D" w:rsidRDefault="00EA126D" w:rsidP="00EA126D">
            <w:r>
              <w:t>City Museum Education Room (off New Street)</w:t>
            </w:r>
          </w:p>
        </w:tc>
        <w:tc>
          <w:tcPr>
            <w:tcW w:w="978" w:type="dxa"/>
          </w:tcPr>
          <w:p w14:paraId="458F85B4" w14:textId="5216771D" w:rsidR="00EA126D" w:rsidRDefault="00EA126D" w:rsidP="00EA126D">
            <w:r>
              <w:t>Heritage Hub</w:t>
            </w:r>
          </w:p>
        </w:tc>
        <w:tc>
          <w:tcPr>
            <w:tcW w:w="1433" w:type="dxa"/>
          </w:tcPr>
          <w:p w14:paraId="2E09135F" w14:textId="42E46A3A" w:rsidR="00EA126D" w:rsidRPr="002F6CA9" w:rsidRDefault="00EA126D" w:rsidP="00EA126D">
            <w:pPr>
              <w:rPr>
                <w:color w:val="FF0000"/>
              </w:rPr>
            </w:pPr>
            <w:r>
              <w:t>10.30-16.00</w:t>
            </w:r>
          </w:p>
        </w:tc>
        <w:tc>
          <w:tcPr>
            <w:tcW w:w="4587" w:type="dxa"/>
          </w:tcPr>
          <w:p w14:paraId="2D38FA35" w14:textId="00178EF0" w:rsidR="00EA126D" w:rsidRDefault="00EA126D" w:rsidP="00EA126D">
            <w:r>
              <w:t xml:space="preserve">Come and learn about the Regional Heritage Centre, Lancaster University Library, Lancashire Archives, Lancaster &amp; District Heritage Group and </w:t>
            </w:r>
            <w:r w:rsidRPr="00017AFD">
              <w:t>Global Link's local heritage work</w:t>
            </w:r>
            <w:r w:rsidR="00CF07F2">
              <w:t xml:space="preserve">, Friends </w:t>
            </w:r>
            <w:r w:rsidR="008475C9">
              <w:t>of Lancaster City Museum.</w:t>
            </w:r>
          </w:p>
        </w:tc>
        <w:tc>
          <w:tcPr>
            <w:tcW w:w="1782" w:type="dxa"/>
          </w:tcPr>
          <w:p w14:paraId="7DE37CCC" w14:textId="6300EDD7" w:rsidR="00EA126D" w:rsidRDefault="00EA126D" w:rsidP="00EA126D">
            <w:r>
              <w:t>Free entry</w:t>
            </w:r>
          </w:p>
        </w:tc>
      </w:tr>
      <w:tr w:rsidR="00524BC0" w14:paraId="1F922AE5" w14:textId="77777777" w:rsidTr="00F823F7">
        <w:tc>
          <w:tcPr>
            <w:tcW w:w="1417" w:type="dxa"/>
          </w:tcPr>
          <w:p w14:paraId="57DBCD32" w14:textId="0FC75842" w:rsidR="00524BC0" w:rsidRDefault="00524BC0" w:rsidP="00524BC0">
            <w:r>
              <w:t>Lancashire Police Museum</w:t>
            </w:r>
          </w:p>
        </w:tc>
        <w:tc>
          <w:tcPr>
            <w:tcW w:w="978" w:type="dxa"/>
          </w:tcPr>
          <w:p w14:paraId="265BD281" w14:textId="6D919BAA" w:rsidR="00524BC0" w:rsidRDefault="00524BC0" w:rsidP="00524BC0">
            <w:r>
              <w:t>Open</w:t>
            </w:r>
          </w:p>
        </w:tc>
        <w:tc>
          <w:tcPr>
            <w:tcW w:w="1433" w:type="dxa"/>
          </w:tcPr>
          <w:p w14:paraId="060DB1BC" w14:textId="77777777" w:rsidR="00524BC0" w:rsidRDefault="00524BC0" w:rsidP="00524BC0">
            <w:r>
              <w:t>10.30-12.30</w:t>
            </w:r>
          </w:p>
          <w:p w14:paraId="2BA76273" w14:textId="56683F34" w:rsidR="00524BC0" w:rsidRDefault="00524BC0" w:rsidP="00524BC0">
            <w:r>
              <w:t>13.30-16.00</w:t>
            </w:r>
          </w:p>
        </w:tc>
        <w:tc>
          <w:tcPr>
            <w:tcW w:w="4587" w:type="dxa"/>
          </w:tcPr>
          <w:p w14:paraId="4F78A979" w14:textId="784D99C9" w:rsidR="00524BC0" w:rsidRDefault="00524BC0" w:rsidP="00524BC0">
            <w:r>
              <w:t>Come and find out more about policing by exploring our museum, mobile police station. Say hi to our mounted police officers who will be present in the morning.</w:t>
            </w:r>
          </w:p>
        </w:tc>
        <w:tc>
          <w:tcPr>
            <w:tcW w:w="1782" w:type="dxa"/>
          </w:tcPr>
          <w:p w14:paraId="630A5CAC" w14:textId="5411A370" w:rsidR="00524BC0" w:rsidRDefault="00524BC0" w:rsidP="00524BC0">
            <w:r>
              <w:t>Free entry</w:t>
            </w:r>
          </w:p>
        </w:tc>
      </w:tr>
      <w:tr w:rsidR="00D61150" w14:paraId="5BEA99C7" w14:textId="77777777" w:rsidTr="00F823F7">
        <w:tc>
          <w:tcPr>
            <w:tcW w:w="1417" w:type="dxa"/>
          </w:tcPr>
          <w:p w14:paraId="4E22B727" w14:textId="370B33E8" w:rsidR="00D61150" w:rsidRDefault="000441A8">
            <w:r>
              <w:t xml:space="preserve">Judges Lodgings </w:t>
            </w:r>
          </w:p>
        </w:tc>
        <w:tc>
          <w:tcPr>
            <w:tcW w:w="978" w:type="dxa"/>
          </w:tcPr>
          <w:p w14:paraId="24D922BE" w14:textId="093ED346" w:rsidR="00D61150" w:rsidRDefault="000441A8">
            <w:r>
              <w:t>Open</w:t>
            </w:r>
          </w:p>
        </w:tc>
        <w:tc>
          <w:tcPr>
            <w:tcW w:w="1433" w:type="dxa"/>
          </w:tcPr>
          <w:p w14:paraId="3916A91E" w14:textId="48DB32A7" w:rsidR="00D61150" w:rsidRDefault="003B38D4">
            <w:r>
              <w:t>11.00-16.00</w:t>
            </w:r>
          </w:p>
        </w:tc>
        <w:tc>
          <w:tcPr>
            <w:tcW w:w="4587" w:type="dxa"/>
          </w:tcPr>
          <w:p w14:paraId="3562B26D" w14:textId="2BCE3AE2" w:rsidR="00D61150" w:rsidRDefault="003B38D4">
            <w:r>
              <w:t>Judges Lod</w:t>
            </w:r>
            <w:r w:rsidR="00F65B66">
              <w:t>gings, Gillow Museum, Museum of Childhood</w:t>
            </w:r>
          </w:p>
        </w:tc>
        <w:tc>
          <w:tcPr>
            <w:tcW w:w="1782" w:type="dxa"/>
          </w:tcPr>
          <w:p w14:paraId="2663C0DD" w14:textId="771A121F" w:rsidR="00D61150" w:rsidRDefault="00F65B66">
            <w:r>
              <w:t>Free</w:t>
            </w:r>
            <w:r w:rsidR="003F5F33">
              <w:t xml:space="preserve"> entry</w:t>
            </w:r>
          </w:p>
        </w:tc>
      </w:tr>
      <w:tr w:rsidR="003D4699" w14:paraId="2F3457FE" w14:textId="77777777" w:rsidTr="001A33D1">
        <w:tc>
          <w:tcPr>
            <w:tcW w:w="10197" w:type="dxa"/>
            <w:gridSpan w:val="5"/>
          </w:tcPr>
          <w:p w14:paraId="2077CE5C" w14:textId="08B90D49" w:rsidR="003D4699" w:rsidRDefault="003D4699">
            <w:r w:rsidRPr="00252D9B">
              <w:rPr>
                <w:b/>
                <w:bCs/>
              </w:rPr>
              <w:t>Talks &amp; Tours</w:t>
            </w:r>
          </w:p>
        </w:tc>
      </w:tr>
      <w:tr w:rsidR="0027593A" w14:paraId="686AF189" w14:textId="77777777" w:rsidTr="00F823F7">
        <w:tc>
          <w:tcPr>
            <w:tcW w:w="1417" w:type="dxa"/>
          </w:tcPr>
          <w:p w14:paraId="564B0B35" w14:textId="250682D5" w:rsidR="0027593A" w:rsidRPr="00DD5354" w:rsidRDefault="0027593A" w:rsidP="0027593A">
            <w:r w:rsidRPr="00DD5354">
              <w:t>Town Hall</w:t>
            </w:r>
          </w:p>
        </w:tc>
        <w:tc>
          <w:tcPr>
            <w:tcW w:w="978" w:type="dxa"/>
          </w:tcPr>
          <w:p w14:paraId="17F9E31F" w14:textId="05D5DF27" w:rsidR="0027593A" w:rsidRPr="00DD5354" w:rsidRDefault="0027593A" w:rsidP="0027593A">
            <w:r w:rsidRPr="00DD5354">
              <w:t>Tour</w:t>
            </w:r>
          </w:p>
        </w:tc>
        <w:tc>
          <w:tcPr>
            <w:tcW w:w="1433" w:type="dxa"/>
          </w:tcPr>
          <w:p w14:paraId="688AE132" w14:textId="78DE905D" w:rsidR="0027593A" w:rsidRPr="00DD5354" w:rsidRDefault="0027593A" w:rsidP="0027593A">
            <w:r w:rsidRPr="00DD5354">
              <w:t>10.00-11.00</w:t>
            </w:r>
          </w:p>
        </w:tc>
        <w:tc>
          <w:tcPr>
            <w:tcW w:w="4587" w:type="dxa"/>
          </w:tcPr>
          <w:p w14:paraId="32EE1933" w14:textId="77A3FD02" w:rsidR="0027593A" w:rsidRPr="00DD5354" w:rsidRDefault="0027593A" w:rsidP="0027593A">
            <w:r w:rsidRPr="00DD5354">
              <w:t>Tour of Lancaster Town Hall with the Beadle, Chris Clifford. Meet at</w:t>
            </w:r>
            <w:r w:rsidR="00DD5354" w:rsidRPr="00DD5354">
              <w:t xml:space="preserve"> Reception at 9.55am</w:t>
            </w:r>
          </w:p>
        </w:tc>
        <w:tc>
          <w:tcPr>
            <w:tcW w:w="1782" w:type="dxa"/>
          </w:tcPr>
          <w:p w14:paraId="734991CA" w14:textId="1327EAAF" w:rsidR="0027593A" w:rsidRPr="00DD5354" w:rsidRDefault="0027593A" w:rsidP="0027593A">
            <w:r w:rsidRPr="00DD5354">
              <w:t>Free – first come basis</w:t>
            </w:r>
            <w:r w:rsidR="001D0F01">
              <w:t xml:space="preserve"> (20 people)</w:t>
            </w:r>
          </w:p>
        </w:tc>
      </w:tr>
      <w:tr w:rsidR="0027593A" w14:paraId="5B290B98" w14:textId="77777777" w:rsidTr="00F823F7">
        <w:tc>
          <w:tcPr>
            <w:tcW w:w="1417" w:type="dxa"/>
          </w:tcPr>
          <w:p w14:paraId="609059A3" w14:textId="2BD4015C" w:rsidR="0027593A" w:rsidRDefault="0027593A" w:rsidP="0027593A">
            <w:r w:rsidRPr="00226C43">
              <w:t>Tom Hudson</w:t>
            </w:r>
          </w:p>
        </w:tc>
        <w:tc>
          <w:tcPr>
            <w:tcW w:w="978" w:type="dxa"/>
          </w:tcPr>
          <w:p w14:paraId="1CCBA8F2" w14:textId="7F44E9C7" w:rsidR="0027593A" w:rsidRDefault="0027593A" w:rsidP="0027593A">
            <w:r w:rsidRPr="00226C43">
              <w:t>Tour</w:t>
            </w:r>
          </w:p>
        </w:tc>
        <w:tc>
          <w:tcPr>
            <w:tcW w:w="1433" w:type="dxa"/>
          </w:tcPr>
          <w:p w14:paraId="4C1D0083" w14:textId="11C982D0" w:rsidR="0027593A" w:rsidRDefault="0027593A" w:rsidP="0027593A">
            <w:r>
              <w:t>10.00-11.30</w:t>
            </w:r>
          </w:p>
        </w:tc>
        <w:tc>
          <w:tcPr>
            <w:tcW w:w="4587" w:type="dxa"/>
          </w:tcPr>
          <w:p w14:paraId="7AAC216D" w14:textId="71DB7163" w:rsidR="0027593A" w:rsidRDefault="004D5988" w:rsidP="0027593A">
            <w:r>
              <w:t xml:space="preserve">Coachman ‘Johnny Eccleston’s’ guide to </w:t>
            </w:r>
            <w:r w:rsidR="0027593A" w:rsidRPr="00226C43">
              <w:t>Georgian Lancaster</w:t>
            </w:r>
          </w:p>
          <w:p w14:paraId="0FA98F10" w14:textId="2350B636" w:rsidR="0027593A" w:rsidRDefault="0027593A" w:rsidP="0027593A">
            <w:r w:rsidRPr="009E36DA">
              <w:t xml:space="preserve">Meet at </w:t>
            </w:r>
            <w:r w:rsidR="009E36DA" w:rsidRPr="009E36DA">
              <w:t>Market Square outside City Museum</w:t>
            </w:r>
          </w:p>
        </w:tc>
        <w:tc>
          <w:tcPr>
            <w:tcW w:w="1782" w:type="dxa"/>
          </w:tcPr>
          <w:p w14:paraId="76E21ABF" w14:textId="54B4EBA1" w:rsidR="0027593A" w:rsidRDefault="0027593A" w:rsidP="0027593A">
            <w:r w:rsidRPr="00226C43">
              <w:t>Free – first come basis</w:t>
            </w:r>
          </w:p>
        </w:tc>
      </w:tr>
      <w:tr w:rsidR="0027593A" w14:paraId="30509EC1" w14:textId="77777777" w:rsidTr="00F823F7">
        <w:tc>
          <w:tcPr>
            <w:tcW w:w="1417" w:type="dxa"/>
          </w:tcPr>
          <w:p w14:paraId="3A7DA68B" w14:textId="18E54BBA" w:rsidR="0027593A" w:rsidRDefault="0027593A" w:rsidP="0027593A">
            <w:r>
              <w:t>Lancaster Priory</w:t>
            </w:r>
          </w:p>
        </w:tc>
        <w:tc>
          <w:tcPr>
            <w:tcW w:w="978" w:type="dxa"/>
          </w:tcPr>
          <w:p w14:paraId="016AEE1A" w14:textId="2F96E7DA" w:rsidR="0027593A" w:rsidRDefault="0027593A" w:rsidP="0027593A">
            <w:r>
              <w:t>Tour</w:t>
            </w:r>
          </w:p>
        </w:tc>
        <w:tc>
          <w:tcPr>
            <w:tcW w:w="1433" w:type="dxa"/>
          </w:tcPr>
          <w:p w14:paraId="4B496266" w14:textId="77777777" w:rsidR="0027593A" w:rsidRDefault="0027593A" w:rsidP="0027593A">
            <w:r>
              <w:t>10.30-11.15</w:t>
            </w:r>
          </w:p>
          <w:p w14:paraId="7E3D197C" w14:textId="5950B27A" w:rsidR="0027593A" w:rsidRDefault="0027593A" w:rsidP="0027593A">
            <w:r>
              <w:t>14.45-15.30</w:t>
            </w:r>
          </w:p>
        </w:tc>
        <w:tc>
          <w:tcPr>
            <w:tcW w:w="4587" w:type="dxa"/>
          </w:tcPr>
          <w:p w14:paraId="07DBE0D8" w14:textId="77777777" w:rsidR="0027593A" w:rsidRDefault="0027593A" w:rsidP="0027593A">
            <w:r>
              <w:t>Tour of the Priory and its history</w:t>
            </w:r>
          </w:p>
          <w:p w14:paraId="0907932D" w14:textId="511FEEA4" w:rsidR="0027593A" w:rsidRDefault="0027593A" w:rsidP="0027593A">
            <w:r>
              <w:t>With Andrew Nicholson</w:t>
            </w:r>
          </w:p>
        </w:tc>
        <w:tc>
          <w:tcPr>
            <w:tcW w:w="1782" w:type="dxa"/>
          </w:tcPr>
          <w:p w14:paraId="02A5DE5F" w14:textId="7509B85D" w:rsidR="0027593A" w:rsidRDefault="0027593A" w:rsidP="0027593A">
            <w:r>
              <w:t>Free</w:t>
            </w:r>
          </w:p>
        </w:tc>
      </w:tr>
      <w:tr w:rsidR="0001107B" w14:paraId="6689787B" w14:textId="77777777" w:rsidTr="00F823F7">
        <w:tc>
          <w:tcPr>
            <w:tcW w:w="1417" w:type="dxa"/>
          </w:tcPr>
          <w:p w14:paraId="74AAD89E" w14:textId="1B97080E" w:rsidR="0001107B" w:rsidRDefault="009619DC">
            <w:r>
              <w:lastRenderedPageBreak/>
              <w:t>Lancaster Library (Sanctuary Room)</w:t>
            </w:r>
          </w:p>
        </w:tc>
        <w:tc>
          <w:tcPr>
            <w:tcW w:w="978" w:type="dxa"/>
          </w:tcPr>
          <w:p w14:paraId="59452766" w14:textId="0BA8E21F" w:rsidR="0001107B" w:rsidRDefault="00BA45B9">
            <w:r>
              <w:t>Talk</w:t>
            </w:r>
          </w:p>
        </w:tc>
        <w:tc>
          <w:tcPr>
            <w:tcW w:w="1433" w:type="dxa"/>
          </w:tcPr>
          <w:p w14:paraId="0B5490C1" w14:textId="77777777" w:rsidR="0001107B" w:rsidRDefault="00BA45B9">
            <w:r>
              <w:t>11.00-11.20</w:t>
            </w:r>
          </w:p>
          <w:p w14:paraId="63985701" w14:textId="77777777" w:rsidR="00BA45B9" w:rsidRDefault="00BA45B9">
            <w:r>
              <w:t>12</w:t>
            </w:r>
            <w:r w:rsidR="00AF75A8">
              <w:t>.</w:t>
            </w:r>
            <w:r>
              <w:t>3</w:t>
            </w:r>
            <w:r w:rsidR="00AF75A8">
              <w:t>5-12.55</w:t>
            </w:r>
          </w:p>
          <w:p w14:paraId="4D055396" w14:textId="24AE99A3" w:rsidR="00AF75A8" w:rsidRDefault="00AF75A8">
            <w:r>
              <w:t>14.30-14.50</w:t>
            </w:r>
          </w:p>
        </w:tc>
        <w:tc>
          <w:tcPr>
            <w:tcW w:w="4587" w:type="dxa"/>
          </w:tcPr>
          <w:p w14:paraId="7A931B32" w14:textId="77777777" w:rsidR="009161CD" w:rsidRPr="008F5431" w:rsidRDefault="009161CD" w:rsidP="009161CD">
            <w:pPr>
              <w:rPr>
                <w:b/>
                <w:bCs/>
              </w:rPr>
            </w:pPr>
            <w:r w:rsidRPr="008F5431">
              <w:rPr>
                <w:b/>
                <w:bCs/>
              </w:rPr>
              <w:t xml:space="preserve">‘2000 years in 20 minutes: a (talking) tour through Lancaster’s history’ </w:t>
            </w:r>
          </w:p>
          <w:p w14:paraId="78874BB7" w14:textId="77777777" w:rsidR="009161CD" w:rsidRDefault="009161CD" w:rsidP="009161CD"/>
          <w:p w14:paraId="60649208" w14:textId="7970A3BD" w:rsidR="0001107B" w:rsidRDefault="009161CD" w:rsidP="009161CD">
            <w:r>
              <w:t>Dr Chris Donaldson, Regional Heritage Centre</w:t>
            </w:r>
          </w:p>
        </w:tc>
        <w:tc>
          <w:tcPr>
            <w:tcW w:w="1782" w:type="dxa"/>
          </w:tcPr>
          <w:p w14:paraId="0D43365E" w14:textId="2B00A97D" w:rsidR="0001107B" w:rsidRDefault="009161CD">
            <w:r>
              <w:t xml:space="preserve">Free </w:t>
            </w:r>
          </w:p>
        </w:tc>
      </w:tr>
      <w:tr w:rsidR="008F5431" w14:paraId="598A65DC" w14:textId="77777777" w:rsidTr="00F823F7">
        <w:tc>
          <w:tcPr>
            <w:tcW w:w="1417" w:type="dxa"/>
          </w:tcPr>
          <w:p w14:paraId="56CD099F" w14:textId="3743A1C0" w:rsidR="008F5431" w:rsidRDefault="008F5431" w:rsidP="008F5431">
            <w:r>
              <w:t>Lancaster Library (Sanctuary Room)</w:t>
            </w:r>
          </w:p>
        </w:tc>
        <w:tc>
          <w:tcPr>
            <w:tcW w:w="978" w:type="dxa"/>
          </w:tcPr>
          <w:p w14:paraId="12F7093B" w14:textId="38A10716" w:rsidR="008F5431" w:rsidRDefault="008F5431" w:rsidP="008F5431">
            <w:r>
              <w:t>Talk</w:t>
            </w:r>
          </w:p>
        </w:tc>
        <w:tc>
          <w:tcPr>
            <w:tcW w:w="1433" w:type="dxa"/>
          </w:tcPr>
          <w:p w14:paraId="2A29E890" w14:textId="1499A3A6" w:rsidR="008F5431" w:rsidRDefault="008F5431" w:rsidP="008F5431">
            <w:r>
              <w:t xml:space="preserve">11.30-12.30 </w:t>
            </w:r>
          </w:p>
        </w:tc>
        <w:tc>
          <w:tcPr>
            <w:tcW w:w="4587" w:type="dxa"/>
          </w:tcPr>
          <w:p w14:paraId="6527C3CF" w14:textId="77777777" w:rsidR="008F5431" w:rsidRPr="00017AFD" w:rsidRDefault="008F5431" w:rsidP="008F5431">
            <w:pPr>
              <w:rPr>
                <w:b/>
                <w:bCs/>
              </w:rPr>
            </w:pPr>
            <w:r w:rsidRPr="00017AFD">
              <w:rPr>
                <w:b/>
                <w:bCs/>
              </w:rPr>
              <w:t xml:space="preserve">Time-Honoured Lancaster: John of Gaunt </w:t>
            </w:r>
          </w:p>
          <w:p w14:paraId="418FD85B" w14:textId="77777777" w:rsidR="008F5431" w:rsidRDefault="008F5431" w:rsidP="008F5431">
            <w:pPr>
              <w:rPr>
                <w:i/>
                <w:iCs/>
              </w:rPr>
            </w:pPr>
          </w:p>
          <w:p w14:paraId="466BF413" w14:textId="77777777" w:rsidR="008F5431" w:rsidRPr="00E4598C" w:rsidRDefault="008F5431" w:rsidP="008F5431">
            <w:r w:rsidRPr="00E4598C">
              <w:t xml:space="preserve">In Lancaster Castle, through the institution of the Duchy of Lancaster, two of the most significant figures in the history of the English monarchy find their communion. John of Gaunt himself visited the Castle in 1393, while our late Queen last visited in 2015 to celebrate the 750-year connection between the Duchy, in its predecessor form as the Earldom of Lancaster, and the Crown. </w:t>
            </w:r>
          </w:p>
          <w:p w14:paraId="367F4EA6" w14:textId="77777777" w:rsidR="008F5431" w:rsidRPr="00E4598C" w:rsidRDefault="008F5431" w:rsidP="008F5431"/>
          <w:p w14:paraId="4CF916A9" w14:textId="77777777" w:rsidR="008F5431" w:rsidRPr="00E4598C" w:rsidRDefault="008F5431" w:rsidP="008F5431">
            <w:r w:rsidRPr="00E4598C">
              <w:t>This lecture seeks to honour, in our time, Time-Honoured Lancaster, as a man, as a warrior, as the dynast of dynasties, here and across the world.</w:t>
            </w:r>
          </w:p>
          <w:p w14:paraId="0AE741DE" w14:textId="77777777" w:rsidR="008F5431" w:rsidRPr="00C4178A" w:rsidRDefault="008F5431" w:rsidP="008F5431">
            <w:pPr>
              <w:rPr>
                <w:i/>
                <w:iCs/>
              </w:rPr>
            </w:pPr>
          </w:p>
          <w:p w14:paraId="24CBA4C5" w14:textId="64D68769" w:rsidR="008F5431" w:rsidRDefault="008F5431" w:rsidP="008F5431">
            <w:r>
              <w:t xml:space="preserve">Dr Chris </w:t>
            </w:r>
            <w:proofErr w:type="spellStart"/>
            <w:r>
              <w:t>Tinmouth</w:t>
            </w:r>
            <w:proofErr w:type="spellEnd"/>
            <w:r>
              <w:t xml:space="preserve"> on behalf of the Friends of Lancaster City Museum</w:t>
            </w:r>
          </w:p>
        </w:tc>
        <w:tc>
          <w:tcPr>
            <w:tcW w:w="1782" w:type="dxa"/>
          </w:tcPr>
          <w:p w14:paraId="337CE5D8" w14:textId="1515B5F7" w:rsidR="008F5431" w:rsidRDefault="008F5431" w:rsidP="008F5431">
            <w:r>
              <w:t>Free</w:t>
            </w:r>
          </w:p>
        </w:tc>
      </w:tr>
      <w:tr w:rsidR="00D61150" w14:paraId="4C2504D1" w14:textId="77777777" w:rsidTr="00F823F7">
        <w:tc>
          <w:tcPr>
            <w:tcW w:w="1417" w:type="dxa"/>
          </w:tcPr>
          <w:p w14:paraId="521A49AC" w14:textId="4825CBAD" w:rsidR="00D61150" w:rsidRDefault="009619DC">
            <w:r>
              <w:t>Judges Lodgings</w:t>
            </w:r>
          </w:p>
        </w:tc>
        <w:tc>
          <w:tcPr>
            <w:tcW w:w="978" w:type="dxa"/>
          </w:tcPr>
          <w:p w14:paraId="55893847" w14:textId="059DEB33" w:rsidR="00D61150" w:rsidRDefault="00F65B66">
            <w:r>
              <w:t>Talk</w:t>
            </w:r>
          </w:p>
        </w:tc>
        <w:tc>
          <w:tcPr>
            <w:tcW w:w="1433" w:type="dxa"/>
          </w:tcPr>
          <w:p w14:paraId="0C40F21C" w14:textId="639D7347" w:rsidR="00D61150" w:rsidRDefault="00F823F7">
            <w:r>
              <w:t>13.00-14.00</w:t>
            </w:r>
          </w:p>
        </w:tc>
        <w:tc>
          <w:tcPr>
            <w:tcW w:w="4587" w:type="dxa"/>
          </w:tcPr>
          <w:p w14:paraId="5B519B5F" w14:textId="77777777" w:rsidR="00D61150" w:rsidRPr="00017AFD" w:rsidRDefault="00F65B66">
            <w:pPr>
              <w:rPr>
                <w:b/>
                <w:bCs/>
              </w:rPr>
            </w:pPr>
            <w:r w:rsidRPr="00017AFD">
              <w:rPr>
                <w:b/>
                <w:bCs/>
              </w:rPr>
              <w:t>The Judge’s Lecture</w:t>
            </w:r>
          </w:p>
          <w:p w14:paraId="312C5D13" w14:textId="77777777" w:rsidR="00F65B66" w:rsidRDefault="00F65B66">
            <w:r w:rsidRPr="00F65B66">
              <w:t>Delve into Lancaster's dark past with a look at the Red Judges of the Assizes who presided over the cases at Lancaster Castle and stayed at Judges Lodgings. Find out about the personalities behind the cases, like 'Acid Drop' known for his harsh sentencing, and some of the shocking cases they presided over. Speaker Penny Blackburn reveals her original research into the historic visitor book at the Judges Lodgings and shares the lighter side of Judges' lives, from amateur athletics to family life.</w:t>
            </w:r>
          </w:p>
          <w:p w14:paraId="3294C861" w14:textId="42BE7A8B" w:rsidR="00CD7157" w:rsidRDefault="00CD7157">
            <w:r>
              <w:t xml:space="preserve">Talk by </w:t>
            </w:r>
            <w:r w:rsidR="0001107B">
              <w:t>Penny Blackburn</w:t>
            </w:r>
          </w:p>
        </w:tc>
        <w:tc>
          <w:tcPr>
            <w:tcW w:w="1782" w:type="dxa"/>
          </w:tcPr>
          <w:p w14:paraId="10D81186" w14:textId="519FDFE7" w:rsidR="00D61150" w:rsidRDefault="00F65B66">
            <w:r>
              <w:t>Free – booking required</w:t>
            </w:r>
          </w:p>
        </w:tc>
      </w:tr>
      <w:tr w:rsidR="00D61150" w14:paraId="5C58596F" w14:textId="77777777" w:rsidTr="00F823F7">
        <w:tc>
          <w:tcPr>
            <w:tcW w:w="1417" w:type="dxa"/>
          </w:tcPr>
          <w:p w14:paraId="4336962D" w14:textId="3A2B103D" w:rsidR="00D61150" w:rsidRDefault="00F65B66">
            <w:r>
              <w:t>Lancaster Civic Vision</w:t>
            </w:r>
          </w:p>
        </w:tc>
        <w:tc>
          <w:tcPr>
            <w:tcW w:w="978" w:type="dxa"/>
          </w:tcPr>
          <w:p w14:paraId="202C046E" w14:textId="0BB0D11F" w:rsidR="00D61150" w:rsidRDefault="00F65B66">
            <w:r>
              <w:t>Tour</w:t>
            </w:r>
          </w:p>
        </w:tc>
        <w:tc>
          <w:tcPr>
            <w:tcW w:w="1433" w:type="dxa"/>
          </w:tcPr>
          <w:p w14:paraId="53B2BFC2" w14:textId="4430C50E" w:rsidR="00D61150" w:rsidRDefault="00F823F7">
            <w:r>
              <w:t>14.00-15.00</w:t>
            </w:r>
          </w:p>
        </w:tc>
        <w:tc>
          <w:tcPr>
            <w:tcW w:w="4587" w:type="dxa"/>
          </w:tcPr>
          <w:p w14:paraId="72C62229" w14:textId="77777777" w:rsidR="00D61150" w:rsidRDefault="00F65B66">
            <w:r>
              <w:t>The architecture of Castle Hill</w:t>
            </w:r>
          </w:p>
          <w:p w14:paraId="6CCB83E2" w14:textId="77777777" w:rsidR="00CD7157" w:rsidRDefault="004C49D1">
            <w:r>
              <w:t>With</w:t>
            </w:r>
            <w:r w:rsidR="00CD7157">
              <w:t xml:space="preserve"> Roger Frankland</w:t>
            </w:r>
          </w:p>
          <w:p w14:paraId="0B73607A" w14:textId="7140EA80" w:rsidR="00375D4A" w:rsidRDefault="00375D4A">
            <w:r>
              <w:t>M</w:t>
            </w:r>
            <w:r w:rsidRPr="00375D4A">
              <w:t>eet at Covell’s cross outside Judges Lodgings</w:t>
            </w:r>
          </w:p>
        </w:tc>
        <w:tc>
          <w:tcPr>
            <w:tcW w:w="1782" w:type="dxa"/>
          </w:tcPr>
          <w:p w14:paraId="6448EA7B" w14:textId="57F916D8" w:rsidR="00D61150" w:rsidRDefault="00F65B66">
            <w:r>
              <w:t xml:space="preserve">Free </w:t>
            </w:r>
            <w:r w:rsidR="00DC019B">
              <w:t>– first come basis</w:t>
            </w:r>
          </w:p>
        </w:tc>
      </w:tr>
      <w:tr w:rsidR="008D7B35" w14:paraId="71D718BA" w14:textId="77777777" w:rsidTr="00F823F7">
        <w:tc>
          <w:tcPr>
            <w:tcW w:w="1417" w:type="dxa"/>
          </w:tcPr>
          <w:p w14:paraId="224E28CB" w14:textId="526A6C94" w:rsidR="008D7B35" w:rsidRDefault="008D7B35" w:rsidP="008D7B35">
            <w:r>
              <w:t>Lancaster Library (Sanctuary Room)</w:t>
            </w:r>
          </w:p>
        </w:tc>
        <w:tc>
          <w:tcPr>
            <w:tcW w:w="978" w:type="dxa"/>
          </w:tcPr>
          <w:p w14:paraId="2B7FAA5F" w14:textId="57D43F8F" w:rsidR="008D7B35" w:rsidRDefault="008D7B35" w:rsidP="008D7B35">
            <w:r>
              <w:t>Talk</w:t>
            </w:r>
          </w:p>
        </w:tc>
        <w:tc>
          <w:tcPr>
            <w:tcW w:w="1433" w:type="dxa"/>
          </w:tcPr>
          <w:p w14:paraId="5BB7C1F2" w14:textId="049729F8" w:rsidR="008D7B35" w:rsidRDefault="008D7B35" w:rsidP="008D7B35">
            <w:r>
              <w:t>15.00-16.00</w:t>
            </w:r>
          </w:p>
        </w:tc>
        <w:tc>
          <w:tcPr>
            <w:tcW w:w="4587" w:type="dxa"/>
          </w:tcPr>
          <w:p w14:paraId="3631BA7A" w14:textId="1EE85DD9" w:rsidR="008D7B35" w:rsidRDefault="00E46200" w:rsidP="008D7B35">
            <w:r>
              <w:t>‘</w:t>
            </w:r>
            <w:r w:rsidRPr="00E46200">
              <w:t xml:space="preserve">The shipwreck at </w:t>
            </w:r>
            <w:proofErr w:type="spellStart"/>
            <w:r w:rsidRPr="00E46200">
              <w:t>Snatchems</w:t>
            </w:r>
            <w:proofErr w:type="spellEnd"/>
            <w:r w:rsidRPr="00E46200">
              <w:t xml:space="preserve">: Imperatriz or Winifred? </w:t>
            </w:r>
            <w:r w:rsidR="008D7B35">
              <w:t>and some other local maritime archaeology"</w:t>
            </w:r>
          </w:p>
          <w:p w14:paraId="213D6161" w14:textId="77777777" w:rsidR="008974F4" w:rsidRDefault="008974F4" w:rsidP="008D7B35"/>
          <w:p w14:paraId="498C3E97" w14:textId="5E7E3C08" w:rsidR="008974F4" w:rsidRDefault="008974F4" w:rsidP="008D7B35">
            <w:r w:rsidRPr="008974F4">
              <w:t xml:space="preserve">The Imperatriz (meaning 'Empress') was a two-masted Portuguese wooden sailing ship, which ran aground between </w:t>
            </w:r>
            <w:proofErr w:type="spellStart"/>
            <w:r w:rsidRPr="008974F4">
              <w:t>Snatchems</w:t>
            </w:r>
            <w:proofErr w:type="spellEnd"/>
            <w:r w:rsidRPr="008974F4">
              <w:t xml:space="preserve"> / The Golden Ball pub and its destination of the New Quay, while under tow by a steam tug, on 1st June 1866. Parts of </w:t>
            </w:r>
            <w:r w:rsidR="002662AB">
              <w:t xml:space="preserve">a </w:t>
            </w:r>
            <w:r w:rsidRPr="008974F4">
              <w:t xml:space="preserve">wreck are still visible, at low tide when river silt has been washed away. The talk will focus on Lancaster and District Heritage </w:t>
            </w:r>
            <w:r w:rsidRPr="008974F4">
              <w:lastRenderedPageBreak/>
              <w:t>Group's efforts to identify and record the wreck, and illuminate its story</w:t>
            </w:r>
            <w:r w:rsidR="002662AB">
              <w:t xml:space="preserve"> – which ship is it?</w:t>
            </w:r>
            <w:r w:rsidRPr="008974F4">
              <w:t xml:space="preserve"> The talk will also touch on the remains of Lancaster's medieval bridge.</w:t>
            </w:r>
          </w:p>
          <w:p w14:paraId="1E056D0C" w14:textId="77777777" w:rsidR="008974F4" w:rsidRDefault="008974F4" w:rsidP="008D7B35"/>
          <w:p w14:paraId="33984D09" w14:textId="32AC3394" w:rsidR="008D7B35" w:rsidRDefault="008974F4" w:rsidP="00375D4A">
            <w:r>
              <w:t>Talk by</w:t>
            </w:r>
            <w:r w:rsidR="00375D4A">
              <w:t xml:space="preserve"> Nigel Neil on behalf of Lancaster &amp; District Heritage Group</w:t>
            </w:r>
          </w:p>
        </w:tc>
        <w:tc>
          <w:tcPr>
            <w:tcW w:w="1782" w:type="dxa"/>
          </w:tcPr>
          <w:p w14:paraId="74D0303A" w14:textId="2CCBBAAE" w:rsidR="008D7B35" w:rsidRDefault="008D7B35" w:rsidP="008D7B35">
            <w:r>
              <w:lastRenderedPageBreak/>
              <w:t>Free</w:t>
            </w:r>
          </w:p>
        </w:tc>
      </w:tr>
      <w:tr w:rsidR="00C6615F" w14:paraId="077440F7" w14:textId="77777777" w:rsidTr="00F823F7">
        <w:tc>
          <w:tcPr>
            <w:tcW w:w="1417" w:type="dxa"/>
          </w:tcPr>
          <w:p w14:paraId="2605B0E7" w14:textId="751E8E55" w:rsidR="00C6615F" w:rsidRDefault="00C6615F" w:rsidP="00C6615F">
            <w:r w:rsidRPr="00226C43">
              <w:t>Tom Hudson</w:t>
            </w:r>
          </w:p>
        </w:tc>
        <w:tc>
          <w:tcPr>
            <w:tcW w:w="978" w:type="dxa"/>
          </w:tcPr>
          <w:p w14:paraId="436043CB" w14:textId="30474020" w:rsidR="00C6615F" w:rsidRDefault="00C6615F" w:rsidP="00C6615F">
            <w:r w:rsidRPr="00226C43">
              <w:t>Tour</w:t>
            </w:r>
          </w:p>
        </w:tc>
        <w:tc>
          <w:tcPr>
            <w:tcW w:w="1433" w:type="dxa"/>
          </w:tcPr>
          <w:p w14:paraId="5F158D39" w14:textId="5C0EEA55" w:rsidR="00C6615F" w:rsidRDefault="00C6615F" w:rsidP="00C6615F">
            <w:r>
              <w:t>17.</w:t>
            </w:r>
            <w:r w:rsidR="00375D4A">
              <w:t>00-18.30</w:t>
            </w:r>
          </w:p>
        </w:tc>
        <w:tc>
          <w:tcPr>
            <w:tcW w:w="4587" w:type="dxa"/>
          </w:tcPr>
          <w:p w14:paraId="2704C05C" w14:textId="77777777" w:rsidR="004D5988" w:rsidRDefault="004D5988" w:rsidP="00C6615F">
            <w:r w:rsidRPr="004D5988">
              <w:t>Coachman ‘Johnny Eccleston’s’ guide to Georgian Lancaster</w:t>
            </w:r>
          </w:p>
          <w:p w14:paraId="58D7B2AD" w14:textId="15FF9CA9" w:rsidR="007A7C79" w:rsidRDefault="007A7C79" w:rsidP="00C6615F">
            <w:r w:rsidRPr="00375D4A">
              <w:t xml:space="preserve">Meet at </w:t>
            </w:r>
            <w:r w:rsidR="00375D4A" w:rsidRPr="00375D4A">
              <w:t>Market Square outside City Museum</w:t>
            </w:r>
          </w:p>
        </w:tc>
        <w:tc>
          <w:tcPr>
            <w:tcW w:w="1782" w:type="dxa"/>
          </w:tcPr>
          <w:p w14:paraId="65EE710F" w14:textId="10EAD37F" w:rsidR="00C6615F" w:rsidRDefault="00C6615F" w:rsidP="00C6615F">
            <w:r w:rsidRPr="00226C43">
              <w:t>Free – first come basis</w:t>
            </w:r>
          </w:p>
        </w:tc>
      </w:tr>
    </w:tbl>
    <w:p w14:paraId="4BE28ADD" w14:textId="77777777" w:rsidR="00C1133C" w:rsidRDefault="00C1133C"/>
    <w:sectPr w:rsidR="00C11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50"/>
    <w:rsid w:val="0001107B"/>
    <w:rsid w:val="00017AFD"/>
    <w:rsid w:val="000441A8"/>
    <w:rsid w:val="000F63DA"/>
    <w:rsid w:val="00123E15"/>
    <w:rsid w:val="00130591"/>
    <w:rsid w:val="001D0F01"/>
    <w:rsid w:val="00216C44"/>
    <w:rsid w:val="00252D9B"/>
    <w:rsid w:val="002662AB"/>
    <w:rsid w:val="0027593A"/>
    <w:rsid w:val="002F6CA9"/>
    <w:rsid w:val="003352F7"/>
    <w:rsid w:val="003465D8"/>
    <w:rsid w:val="00375D4A"/>
    <w:rsid w:val="003B38D4"/>
    <w:rsid w:val="003D4699"/>
    <w:rsid w:val="003F5F33"/>
    <w:rsid w:val="00482D67"/>
    <w:rsid w:val="004C49D1"/>
    <w:rsid w:val="004D5988"/>
    <w:rsid w:val="00511DCA"/>
    <w:rsid w:val="00524BC0"/>
    <w:rsid w:val="005C3133"/>
    <w:rsid w:val="00660350"/>
    <w:rsid w:val="006B5032"/>
    <w:rsid w:val="007A6FCD"/>
    <w:rsid w:val="007A7C79"/>
    <w:rsid w:val="008475C9"/>
    <w:rsid w:val="008974F4"/>
    <w:rsid w:val="008D7B35"/>
    <w:rsid w:val="008F5431"/>
    <w:rsid w:val="009161CD"/>
    <w:rsid w:val="009359D1"/>
    <w:rsid w:val="009619DC"/>
    <w:rsid w:val="009E36DA"/>
    <w:rsid w:val="009F1CDB"/>
    <w:rsid w:val="00A36D23"/>
    <w:rsid w:val="00AF6BD0"/>
    <w:rsid w:val="00AF75A8"/>
    <w:rsid w:val="00B73D0A"/>
    <w:rsid w:val="00BA45B9"/>
    <w:rsid w:val="00C1133C"/>
    <w:rsid w:val="00C267EF"/>
    <w:rsid w:val="00C4178A"/>
    <w:rsid w:val="00C51FD7"/>
    <w:rsid w:val="00C619C3"/>
    <w:rsid w:val="00C6615F"/>
    <w:rsid w:val="00CC7655"/>
    <w:rsid w:val="00CD7157"/>
    <w:rsid w:val="00CF07F2"/>
    <w:rsid w:val="00D47067"/>
    <w:rsid w:val="00D61150"/>
    <w:rsid w:val="00D67E4E"/>
    <w:rsid w:val="00DB62EF"/>
    <w:rsid w:val="00DC019B"/>
    <w:rsid w:val="00DD5354"/>
    <w:rsid w:val="00DF0DCE"/>
    <w:rsid w:val="00E406F6"/>
    <w:rsid w:val="00E4598C"/>
    <w:rsid w:val="00E46200"/>
    <w:rsid w:val="00EA126D"/>
    <w:rsid w:val="00EE0A1C"/>
    <w:rsid w:val="00F65B66"/>
    <w:rsid w:val="00F823F7"/>
    <w:rsid w:val="00FA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0169"/>
  <w15:chartTrackingRefBased/>
  <w15:docId w15:val="{2695C6E7-F32F-480A-9737-A11E3906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1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11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11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11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1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11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11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11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11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1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150"/>
    <w:rPr>
      <w:rFonts w:eastAsiaTheme="majorEastAsia" w:cstheme="majorBidi"/>
      <w:color w:val="272727" w:themeColor="text1" w:themeTint="D8"/>
    </w:rPr>
  </w:style>
  <w:style w:type="paragraph" w:styleId="Title">
    <w:name w:val="Title"/>
    <w:basedOn w:val="Normal"/>
    <w:next w:val="Normal"/>
    <w:link w:val="TitleChar"/>
    <w:uiPriority w:val="10"/>
    <w:qFormat/>
    <w:rsid w:val="00D61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150"/>
    <w:pPr>
      <w:spacing w:before="160"/>
      <w:jc w:val="center"/>
    </w:pPr>
    <w:rPr>
      <w:i/>
      <w:iCs/>
      <w:color w:val="404040" w:themeColor="text1" w:themeTint="BF"/>
    </w:rPr>
  </w:style>
  <w:style w:type="character" w:customStyle="1" w:styleId="QuoteChar">
    <w:name w:val="Quote Char"/>
    <w:basedOn w:val="DefaultParagraphFont"/>
    <w:link w:val="Quote"/>
    <w:uiPriority w:val="29"/>
    <w:rsid w:val="00D61150"/>
    <w:rPr>
      <w:i/>
      <w:iCs/>
      <w:color w:val="404040" w:themeColor="text1" w:themeTint="BF"/>
    </w:rPr>
  </w:style>
  <w:style w:type="paragraph" w:styleId="ListParagraph">
    <w:name w:val="List Paragraph"/>
    <w:basedOn w:val="Normal"/>
    <w:uiPriority w:val="34"/>
    <w:qFormat/>
    <w:rsid w:val="00D61150"/>
    <w:pPr>
      <w:ind w:left="720"/>
      <w:contextualSpacing/>
    </w:pPr>
  </w:style>
  <w:style w:type="character" w:styleId="IntenseEmphasis">
    <w:name w:val="Intense Emphasis"/>
    <w:basedOn w:val="DefaultParagraphFont"/>
    <w:uiPriority w:val="21"/>
    <w:qFormat/>
    <w:rsid w:val="00D61150"/>
    <w:rPr>
      <w:i/>
      <w:iCs/>
      <w:color w:val="2F5496" w:themeColor="accent1" w:themeShade="BF"/>
    </w:rPr>
  </w:style>
  <w:style w:type="paragraph" w:styleId="IntenseQuote">
    <w:name w:val="Intense Quote"/>
    <w:basedOn w:val="Normal"/>
    <w:next w:val="Normal"/>
    <w:link w:val="IntenseQuoteChar"/>
    <w:uiPriority w:val="30"/>
    <w:qFormat/>
    <w:rsid w:val="00D61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1150"/>
    <w:rPr>
      <w:i/>
      <w:iCs/>
      <w:color w:val="2F5496" w:themeColor="accent1" w:themeShade="BF"/>
    </w:rPr>
  </w:style>
  <w:style w:type="character" w:styleId="IntenseReference">
    <w:name w:val="Intense Reference"/>
    <w:basedOn w:val="DefaultParagraphFont"/>
    <w:uiPriority w:val="32"/>
    <w:qFormat/>
    <w:rsid w:val="00D61150"/>
    <w:rPr>
      <w:b/>
      <w:bCs/>
      <w:smallCaps/>
      <w:color w:val="2F5496" w:themeColor="accent1" w:themeShade="BF"/>
      <w:spacing w:val="5"/>
    </w:rPr>
  </w:style>
  <w:style w:type="table" w:styleId="TableGrid">
    <w:name w:val="Table Grid"/>
    <w:basedOn w:val="TableNormal"/>
    <w:uiPriority w:val="39"/>
    <w:rsid w:val="00D6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Carolyn</dc:creator>
  <cp:keywords/>
  <dc:description/>
  <cp:lastModifiedBy>Petherick-Brian, Victoria</cp:lastModifiedBy>
  <cp:revision>2</cp:revision>
  <dcterms:created xsi:type="dcterms:W3CDTF">2025-06-08T15:44:00Z</dcterms:created>
  <dcterms:modified xsi:type="dcterms:W3CDTF">2025-06-08T15:44:00Z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2025-05-01T11:00:55Z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21f01a5d-6322-4b1b-b00b-6e29389dc505</vt:lpwstr>
  </property>
  <property fmtid="{D5CDD505-2E9C-101B-9397-08002B2CF9AE}" pid="8" name="MSIP_Label_f199e5ce-74b9-4f55-9a70-2eed142e80cb_ContentBits">
    <vt:lpwstr>0</vt:lpwstr>
  </property>
  <property fmtid="{D5CDD505-2E9C-101B-9397-08002B2CF9AE}" pid="9" name="MSIP_Label_f199e5ce-74b9-4f55-9a70-2eed142e80cb_Tag">
    <vt:lpwstr>10, 3, 0, 1</vt:lpwstr>
  </property>
</Properties>
</file>