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887" w:rsidRDefault="001E5887" w:rsidP="001E5887">
      <w:pPr>
        <w:jc w:val="center"/>
        <w:rPr>
          <w:rFonts w:ascii="Calibri" w:hAnsi="Calibri"/>
          <w:b/>
          <w:color w:val="000080"/>
          <w:sz w:val="44"/>
          <w:szCs w:val="44"/>
        </w:rPr>
      </w:pPr>
      <w:r>
        <w:rPr>
          <w:noProof/>
        </w:rPr>
        <w:drawing>
          <wp:anchor distT="36576" distB="36576" distL="36576" distR="36576" simplePos="0" relativeHeight="251660288" behindDoc="0" locked="0" layoutInCell="1" allowOverlap="1">
            <wp:simplePos x="0" y="0"/>
            <wp:positionH relativeFrom="column">
              <wp:posOffset>4914900</wp:posOffset>
            </wp:positionH>
            <wp:positionV relativeFrom="paragraph">
              <wp:posOffset>-800100</wp:posOffset>
            </wp:positionV>
            <wp:extent cx="1143000" cy="537210"/>
            <wp:effectExtent l="0" t="0" r="0" b="0"/>
            <wp:wrapNone/>
            <wp:docPr id="7" name="Picture 7" descr="lancaste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ncaster-logo[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0" cy="5372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9264" behindDoc="0" locked="0" layoutInCell="1" allowOverlap="1">
            <wp:simplePos x="0" y="0"/>
            <wp:positionH relativeFrom="column">
              <wp:posOffset>-1143000</wp:posOffset>
            </wp:positionH>
            <wp:positionV relativeFrom="paragraph">
              <wp:posOffset>-914400</wp:posOffset>
            </wp:positionV>
            <wp:extent cx="7658100" cy="1296035"/>
            <wp:effectExtent l="0" t="0" r="0" b="0"/>
            <wp:wrapNone/>
            <wp:docPr id="6" name="Picture 6" descr="Swoos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oosh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58100" cy="12960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1E5887" w:rsidRDefault="001E5887" w:rsidP="001E5887">
      <w:pPr>
        <w:jc w:val="center"/>
        <w:rPr>
          <w:rFonts w:ascii="Calibri" w:hAnsi="Calibri"/>
          <w:b/>
          <w:color w:val="2E74B5"/>
          <w:sz w:val="44"/>
          <w:szCs w:val="44"/>
        </w:rPr>
      </w:pPr>
      <w:r>
        <w:rPr>
          <w:rFonts w:ascii="Calibri" w:hAnsi="Calibri"/>
          <w:b/>
          <w:color w:val="2E74B5"/>
          <w:sz w:val="44"/>
          <w:szCs w:val="44"/>
        </w:rPr>
        <w:t>Post</w:t>
      </w:r>
      <w:r>
        <w:rPr>
          <w:rFonts w:ascii="Calibri" w:hAnsi="Calibri"/>
          <w:b/>
          <w:color w:val="2E74B5"/>
          <w:sz w:val="44"/>
          <w:szCs w:val="44"/>
        </w:rPr>
        <w:t>-</w:t>
      </w:r>
      <w:r>
        <w:rPr>
          <w:rFonts w:ascii="Calibri" w:hAnsi="Calibri"/>
          <w:b/>
          <w:color w:val="2E74B5"/>
          <w:sz w:val="44"/>
          <w:szCs w:val="44"/>
        </w:rPr>
        <w:t>Decision</w:t>
      </w:r>
      <w:r>
        <w:rPr>
          <w:rFonts w:ascii="Calibri" w:hAnsi="Calibri"/>
          <w:b/>
          <w:color w:val="2E74B5"/>
          <w:sz w:val="44"/>
          <w:szCs w:val="44"/>
        </w:rPr>
        <w:t xml:space="preserve"> Meeting Request</w:t>
      </w:r>
    </w:p>
    <w:p w:rsidR="001E5887" w:rsidRDefault="001E5887" w:rsidP="001E5887">
      <w:r>
        <w:rPr>
          <w:noProof/>
        </w:rPr>
        <mc:AlternateContent>
          <mc:Choice Requires="wps">
            <w:drawing>
              <wp:anchor distT="0" distB="0" distL="114300" distR="114300" simplePos="0" relativeHeight="251661312" behindDoc="0" locked="0" layoutInCell="1" allowOverlap="1">
                <wp:simplePos x="0" y="0"/>
                <wp:positionH relativeFrom="column">
                  <wp:posOffset>-1141095</wp:posOffset>
                </wp:positionH>
                <wp:positionV relativeFrom="paragraph">
                  <wp:posOffset>120015</wp:posOffset>
                </wp:positionV>
                <wp:extent cx="7658100" cy="315595"/>
                <wp:effectExtent l="9525" t="12065" r="9525"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315595"/>
                        </a:xfrm>
                        <a:prstGeom prst="rect">
                          <a:avLst/>
                        </a:prstGeom>
                        <a:solidFill>
                          <a:srgbClr val="2E74B5"/>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5887" w:rsidRDefault="001E5887" w:rsidP="001E5887">
                            <w:pPr>
                              <w:ind w:firstLine="720"/>
                              <w:rPr>
                                <w:rFonts w:ascii="Calibri" w:hAnsi="Calibri"/>
                                <w:b/>
                                <w:color w:val="FFFFFF"/>
                                <w:sz w:val="28"/>
                                <w:szCs w:val="28"/>
                              </w:rPr>
                            </w:pPr>
                            <w:r>
                              <w:rPr>
                                <w:rFonts w:ascii="Calibri" w:hAnsi="Calibri"/>
                                <w:b/>
                                <w:color w:val="FFFFFF"/>
                                <w:sz w:val="28"/>
                                <w:szCs w:val="28"/>
                              </w:rPr>
                              <w:t xml:space="preserve">APPLICANT DETAILS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89.85pt;margin-top:9.45pt;width:603pt;height:2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" fillcolor="#2e74b5" strokecolor="white">
                <v:textbox>
                  <w:txbxContent>
                    <w:p w:rsidR="001E5887" w:rsidRDefault="001E5887" w:rsidP="001E5887">
                      <w:pPr>
                        <w:ind w:firstLine="720"/>
                        <w:rPr>
                          <w:rFonts w:ascii="Calibri" w:hAnsi="Calibri"/>
                          <w:b/>
                          <w:color w:val="FFFFFF"/>
                          <w:sz w:val="28"/>
                          <w:szCs w:val="28"/>
                        </w:rPr>
                      </w:pPr>
                      <w:r>
                        <w:rPr>
                          <w:rFonts w:ascii="Calibri" w:hAnsi="Calibri"/>
                          <w:b/>
                          <w:color w:val="FFFFFF"/>
                          <w:sz w:val="28"/>
                          <w:szCs w:val="28"/>
                        </w:rPr>
                        <w:t xml:space="preserve">APPLICANT DETAILS  </w:t>
                      </w:r>
                    </w:p>
                  </w:txbxContent>
                </v:textbox>
              </v:shape>
            </w:pict>
          </mc:Fallback>
        </mc:AlternateContent>
      </w:r>
    </w:p>
    <w:p w:rsidR="001E5887" w:rsidRDefault="001E5887" w:rsidP="001E5887"/>
    <w:p w:rsidR="001E5887" w:rsidRDefault="001E5887" w:rsidP="001E5887"/>
    <w:p w:rsidR="001E5887" w:rsidRDefault="001E5887" w:rsidP="001E5887">
      <w:pPr>
        <w:ind w:left="-900"/>
        <w:rPr>
          <w:rFonts w:ascii="Calibri" w:hAnsi="Calibri"/>
        </w:rPr>
      </w:pPr>
      <w:r>
        <w:rPr>
          <w:rFonts w:ascii="Calibri" w:hAnsi="Calibri"/>
        </w:rPr>
        <w:t xml:space="preserve">Name:  </w:t>
      </w:r>
    </w:p>
    <w:p w:rsidR="001E5887" w:rsidRDefault="001E5887" w:rsidP="001E5887">
      <w:pPr>
        <w:ind w:left="-900"/>
        <w:rPr>
          <w:rFonts w:ascii="Calibri" w:hAnsi="Calibri"/>
          <w:sz w:val="12"/>
          <w:szCs w:val="12"/>
        </w:rPr>
      </w:pPr>
    </w:p>
    <w:p w:rsidR="001E5887" w:rsidRDefault="001E5887" w:rsidP="001E5887">
      <w:pPr>
        <w:ind w:left="-900"/>
        <w:rPr>
          <w:rFonts w:ascii="Calibri" w:hAnsi="Calibri"/>
        </w:rPr>
      </w:pPr>
      <w:r>
        <w:rPr>
          <w:rFonts w:ascii="Calibri" w:hAnsi="Calibri"/>
        </w:rPr>
        <w:t xml:space="preserve">Address and Postcode:  </w:t>
      </w:r>
    </w:p>
    <w:p w:rsidR="001E5887" w:rsidRDefault="001E5887" w:rsidP="001E5887">
      <w:pPr>
        <w:ind w:left="-900"/>
        <w:rPr>
          <w:rFonts w:ascii="Calibri" w:hAnsi="Calibri"/>
          <w:sz w:val="12"/>
          <w:szCs w:val="12"/>
        </w:rPr>
      </w:pPr>
    </w:p>
    <w:p w:rsidR="001E5887" w:rsidRDefault="001E5887" w:rsidP="001E5887">
      <w:pPr>
        <w:ind w:left="-900"/>
        <w:rPr>
          <w:rFonts w:ascii="Calibri" w:hAnsi="Calibri"/>
        </w:rPr>
      </w:pPr>
      <w:r>
        <w:rPr>
          <w:rFonts w:ascii="Calibri" w:hAnsi="Calibri"/>
        </w:rPr>
        <w:t xml:space="preserve">Contact Telephone/Email:  </w:t>
      </w:r>
    </w:p>
    <w:p w:rsidR="001E5887" w:rsidRDefault="001E5887" w:rsidP="001E5887">
      <w:pPr>
        <w:ind w:left="-900"/>
        <w:rPr>
          <w:rFonts w:ascii="Calibri" w:hAnsi="Calibri"/>
        </w:rPr>
      </w:pPr>
      <w:r>
        <w:rPr>
          <w:rFonts w:ascii="Calibri" w:hAnsi="Calibri"/>
          <w:noProof/>
        </w:rPr>
        <mc:AlternateContent>
          <mc:Choice Requires="wps">
            <w:drawing>
              <wp:anchor distT="0" distB="0" distL="114300" distR="114300" simplePos="0" relativeHeight="251662336" behindDoc="0" locked="0" layoutInCell="1" allowOverlap="1">
                <wp:simplePos x="0" y="0"/>
                <wp:positionH relativeFrom="column">
                  <wp:posOffset>-1141095</wp:posOffset>
                </wp:positionH>
                <wp:positionV relativeFrom="paragraph">
                  <wp:posOffset>149860</wp:posOffset>
                </wp:positionV>
                <wp:extent cx="7772400" cy="315595"/>
                <wp:effectExtent l="9525" t="6985" r="952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315595"/>
                        </a:xfrm>
                        <a:prstGeom prst="rect">
                          <a:avLst/>
                        </a:prstGeom>
                        <a:solidFill>
                          <a:srgbClr val="2E74B5"/>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5887" w:rsidRDefault="001E5887" w:rsidP="001E5887">
                            <w:pPr>
                              <w:ind w:firstLine="720"/>
                              <w:rPr>
                                <w:rFonts w:ascii="Calibri" w:hAnsi="Calibri"/>
                                <w:b/>
                                <w:color w:val="FFFFFF"/>
                                <w:sz w:val="28"/>
                                <w:szCs w:val="28"/>
                              </w:rPr>
                            </w:pPr>
                            <w:r>
                              <w:rPr>
                                <w:rFonts w:ascii="Calibri" w:hAnsi="Calibri"/>
                                <w:b/>
                                <w:color w:val="FFFFFF"/>
                                <w:sz w:val="28"/>
                                <w:szCs w:val="28"/>
                              </w:rPr>
                              <w:t>AGENT DETAILS (if 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89.85pt;margin-top:11.8pt;width:612pt;height:2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" fillcolor="#2e74b5" strokecolor="white">
                <v:textbox>
                  <w:txbxContent>
                    <w:p w:rsidR="001E5887" w:rsidRDefault="001E5887" w:rsidP="001E5887">
                      <w:pPr>
                        <w:ind w:firstLine="720"/>
                        <w:rPr>
                          <w:rFonts w:ascii="Calibri" w:hAnsi="Calibri"/>
                          <w:b/>
                          <w:color w:val="FFFFFF"/>
                          <w:sz w:val="28"/>
                          <w:szCs w:val="28"/>
                        </w:rPr>
                      </w:pPr>
                      <w:r>
                        <w:rPr>
                          <w:rFonts w:ascii="Calibri" w:hAnsi="Calibri"/>
                          <w:b/>
                          <w:color w:val="FFFFFF"/>
                          <w:sz w:val="28"/>
                          <w:szCs w:val="28"/>
                        </w:rPr>
                        <w:t>AGENT DETAILS (if any)</w:t>
                      </w:r>
                    </w:p>
                  </w:txbxContent>
                </v:textbox>
              </v:shape>
            </w:pict>
          </mc:Fallback>
        </mc:AlternateContent>
      </w:r>
    </w:p>
    <w:p w:rsidR="001E5887" w:rsidRDefault="001E5887" w:rsidP="001E5887">
      <w:pPr>
        <w:ind w:left="-900"/>
        <w:rPr>
          <w:rFonts w:ascii="Calibri" w:hAnsi="Calibri"/>
        </w:rPr>
      </w:pPr>
    </w:p>
    <w:p w:rsidR="001E5887" w:rsidRDefault="001E5887" w:rsidP="001E5887">
      <w:pPr>
        <w:rPr>
          <w:rFonts w:ascii="Calibri" w:hAnsi="Calibri"/>
        </w:rPr>
      </w:pPr>
    </w:p>
    <w:p w:rsidR="001E5887" w:rsidRDefault="001E5887" w:rsidP="001E5887">
      <w:pPr>
        <w:ind w:left="-900"/>
        <w:rPr>
          <w:rFonts w:ascii="Calibri" w:hAnsi="Calibri"/>
        </w:rPr>
      </w:pPr>
      <w:r>
        <w:rPr>
          <w:rFonts w:ascii="Calibri" w:hAnsi="Calibri"/>
        </w:rPr>
        <w:t xml:space="preserve">Name:  </w:t>
      </w:r>
    </w:p>
    <w:p w:rsidR="001E5887" w:rsidRDefault="001E5887" w:rsidP="001E5887">
      <w:pPr>
        <w:ind w:left="-900"/>
        <w:rPr>
          <w:rFonts w:ascii="Calibri" w:hAnsi="Calibri"/>
          <w:sz w:val="12"/>
          <w:szCs w:val="12"/>
        </w:rPr>
      </w:pPr>
    </w:p>
    <w:p w:rsidR="001E5887" w:rsidRDefault="001E5887" w:rsidP="001E5887">
      <w:pPr>
        <w:ind w:left="-900"/>
        <w:rPr>
          <w:rFonts w:ascii="Calibri" w:hAnsi="Calibri"/>
        </w:rPr>
      </w:pPr>
      <w:r>
        <w:rPr>
          <w:rFonts w:ascii="Calibri" w:hAnsi="Calibri"/>
        </w:rPr>
        <w:t xml:space="preserve">Address and Postcode:  </w:t>
      </w:r>
    </w:p>
    <w:p w:rsidR="001E5887" w:rsidRDefault="001E5887" w:rsidP="001E5887">
      <w:pPr>
        <w:ind w:left="-900"/>
        <w:rPr>
          <w:rFonts w:ascii="Calibri" w:hAnsi="Calibri"/>
          <w:sz w:val="12"/>
          <w:szCs w:val="12"/>
        </w:rPr>
      </w:pPr>
    </w:p>
    <w:p w:rsidR="001E5887" w:rsidRDefault="001E5887" w:rsidP="001E5887">
      <w:pPr>
        <w:ind w:left="-900"/>
        <w:rPr>
          <w:rFonts w:ascii="Calibri" w:hAnsi="Calibri"/>
        </w:rPr>
      </w:pPr>
      <w:r>
        <w:rPr>
          <w:rFonts w:ascii="Calibri" w:hAnsi="Calibri"/>
        </w:rPr>
        <w:t xml:space="preserve">Contact Telephone/Email:  </w:t>
      </w:r>
    </w:p>
    <w:p w:rsidR="001E5887" w:rsidRDefault="001E5887" w:rsidP="001E5887">
      <w:pPr>
        <w:ind w:left="-900"/>
        <w:rPr>
          <w:rFonts w:ascii="Calibri" w:hAnsi="Calibri"/>
        </w:rPr>
      </w:pPr>
      <w:r>
        <w:rPr>
          <w:rFonts w:ascii="Calibri" w:hAnsi="Calibri"/>
          <w:noProof/>
        </w:rPr>
        <mc:AlternateContent>
          <mc:Choice Requires="wps">
            <w:drawing>
              <wp:anchor distT="0" distB="0" distL="114300" distR="114300" simplePos="0" relativeHeight="251663360" behindDoc="0" locked="0" layoutInCell="1" allowOverlap="1">
                <wp:simplePos x="0" y="0"/>
                <wp:positionH relativeFrom="column">
                  <wp:posOffset>-1141095</wp:posOffset>
                </wp:positionH>
                <wp:positionV relativeFrom="paragraph">
                  <wp:posOffset>147320</wp:posOffset>
                </wp:positionV>
                <wp:extent cx="7772400" cy="315595"/>
                <wp:effectExtent l="9525" t="10795" r="952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315595"/>
                        </a:xfrm>
                        <a:prstGeom prst="rect">
                          <a:avLst/>
                        </a:prstGeom>
                        <a:solidFill>
                          <a:srgbClr val="2E74B5"/>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5887" w:rsidRDefault="001E5887" w:rsidP="001E5887">
                            <w:pPr>
                              <w:ind w:firstLine="720"/>
                              <w:rPr>
                                <w:rFonts w:ascii="Calibri" w:hAnsi="Calibri"/>
                                <w:b/>
                                <w:color w:val="FFFFFF"/>
                                <w:sz w:val="28"/>
                                <w:szCs w:val="28"/>
                              </w:rPr>
                            </w:pPr>
                            <w:r>
                              <w:rPr>
                                <w:rFonts w:ascii="Calibri" w:hAnsi="Calibri"/>
                                <w:b/>
                                <w:color w:val="FFFFFF"/>
                                <w:sz w:val="28"/>
                                <w:szCs w:val="28"/>
                              </w:rPr>
                              <w:t xml:space="preserve">DESCRIPTION OF SITE LOCATION AND </w:t>
                            </w:r>
                            <w:proofErr w:type="gramStart"/>
                            <w:r>
                              <w:rPr>
                                <w:rFonts w:ascii="Calibri" w:hAnsi="Calibri"/>
                                <w:b/>
                                <w:color w:val="FFFFFF"/>
                                <w:sz w:val="28"/>
                                <w:szCs w:val="28"/>
                              </w:rPr>
                              <w:t>YOUR</w:t>
                            </w:r>
                            <w:proofErr w:type="gramEnd"/>
                            <w:r>
                              <w:rPr>
                                <w:rFonts w:ascii="Calibri" w:hAnsi="Calibri"/>
                                <w:b/>
                                <w:color w:val="FFFFFF"/>
                                <w:sz w:val="28"/>
                                <w:szCs w:val="28"/>
                              </w:rPr>
                              <w:t xml:space="preserve"> </w:t>
                            </w:r>
                            <w:r>
                              <w:rPr>
                                <w:rFonts w:ascii="Calibri" w:hAnsi="Calibri"/>
                                <w:b/>
                                <w:color w:val="FFFFFF"/>
                                <w:sz w:val="28"/>
                                <w:szCs w:val="28"/>
                              </w:rPr>
                              <w:t>PLANNING APPLICATION</w:t>
                            </w:r>
                            <w:r>
                              <w:rPr>
                                <w:rFonts w:ascii="Calibri" w:hAnsi="Calibri"/>
                                <w:b/>
                                <w:color w:val="FFFFFF"/>
                                <w:sz w:val="28"/>
                                <w:szCs w:val="28"/>
                              </w:rPr>
                              <w:t xml:space="preserve"> REFERENCE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89.85pt;margin-top:11.6pt;width:612pt;height:2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" fillcolor="#2e74b5" strokecolor="white">
                <v:textbox>
                  <w:txbxContent>
                    <w:p w:rsidR="001E5887" w:rsidRDefault="001E5887" w:rsidP="001E5887">
                      <w:pPr>
                        <w:ind w:firstLine="720"/>
                        <w:rPr>
                          <w:rFonts w:ascii="Calibri" w:hAnsi="Calibri"/>
                          <w:b/>
                          <w:color w:val="FFFFFF"/>
                          <w:sz w:val="28"/>
                          <w:szCs w:val="28"/>
                        </w:rPr>
                      </w:pPr>
                      <w:r>
                        <w:rPr>
                          <w:rFonts w:ascii="Calibri" w:hAnsi="Calibri"/>
                          <w:b/>
                          <w:color w:val="FFFFFF"/>
                          <w:sz w:val="28"/>
                          <w:szCs w:val="28"/>
                        </w:rPr>
                        <w:t xml:space="preserve">DESCRIPTION OF SITE LOCATION AND </w:t>
                      </w:r>
                      <w:proofErr w:type="gramStart"/>
                      <w:r>
                        <w:rPr>
                          <w:rFonts w:ascii="Calibri" w:hAnsi="Calibri"/>
                          <w:b/>
                          <w:color w:val="FFFFFF"/>
                          <w:sz w:val="28"/>
                          <w:szCs w:val="28"/>
                        </w:rPr>
                        <w:t>YOUR</w:t>
                      </w:r>
                      <w:proofErr w:type="gramEnd"/>
                      <w:r>
                        <w:rPr>
                          <w:rFonts w:ascii="Calibri" w:hAnsi="Calibri"/>
                          <w:b/>
                          <w:color w:val="FFFFFF"/>
                          <w:sz w:val="28"/>
                          <w:szCs w:val="28"/>
                        </w:rPr>
                        <w:t xml:space="preserve"> </w:t>
                      </w:r>
                      <w:r>
                        <w:rPr>
                          <w:rFonts w:ascii="Calibri" w:hAnsi="Calibri"/>
                          <w:b/>
                          <w:color w:val="FFFFFF"/>
                          <w:sz w:val="28"/>
                          <w:szCs w:val="28"/>
                        </w:rPr>
                        <w:t>PLANNING APPLICATION</w:t>
                      </w:r>
                      <w:r>
                        <w:rPr>
                          <w:rFonts w:ascii="Calibri" w:hAnsi="Calibri"/>
                          <w:b/>
                          <w:color w:val="FFFFFF"/>
                          <w:sz w:val="28"/>
                          <w:szCs w:val="28"/>
                        </w:rPr>
                        <w:t xml:space="preserve"> REFERENCE</w:t>
                      </w:r>
                    </w:p>
                  </w:txbxContent>
                </v:textbox>
              </v:shape>
            </w:pict>
          </mc:Fallback>
        </mc:AlternateContent>
      </w:r>
    </w:p>
    <w:p w:rsidR="001E5887" w:rsidRDefault="001E5887" w:rsidP="001E5887">
      <w:pPr>
        <w:ind w:left="-900"/>
        <w:rPr>
          <w:rFonts w:ascii="Calibri" w:hAnsi="Calibri"/>
        </w:rPr>
      </w:pPr>
    </w:p>
    <w:p w:rsidR="001E5887" w:rsidRDefault="001E5887" w:rsidP="001E5887">
      <w:pPr>
        <w:ind w:left="-900"/>
        <w:rPr>
          <w:rFonts w:ascii="Calibri" w:hAnsi="Calibri"/>
        </w:rPr>
      </w:pPr>
    </w:p>
    <w:p w:rsidR="001E5887" w:rsidRDefault="001E5887" w:rsidP="001E5887">
      <w:pPr>
        <w:ind w:left="-900"/>
        <w:rPr>
          <w:rFonts w:ascii="Calibri" w:hAnsi="Calibri"/>
        </w:rPr>
      </w:pPr>
      <w:r>
        <w:rPr>
          <w:rFonts w:ascii="Calibri" w:hAnsi="Calibri"/>
        </w:rPr>
        <w:t xml:space="preserve">Site location:  </w:t>
      </w:r>
    </w:p>
    <w:p w:rsidR="001E5887" w:rsidRDefault="001E5887" w:rsidP="001E5887">
      <w:pPr>
        <w:ind w:left="-900"/>
        <w:rPr>
          <w:rFonts w:ascii="Calibri" w:hAnsi="Calibri"/>
          <w:sz w:val="12"/>
          <w:szCs w:val="12"/>
        </w:rPr>
      </w:pPr>
    </w:p>
    <w:p w:rsidR="001E5887" w:rsidRDefault="001E5887" w:rsidP="001E5887">
      <w:pPr>
        <w:ind w:left="-900"/>
        <w:rPr>
          <w:rFonts w:ascii="Calibri" w:hAnsi="Calibri"/>
        </w:rPr>
      </w:pPr>
      <w:r>
        <w:rPr>
          <w:rFonts w:ascii="Calibri" w:hAnsi="Calibri"/>
        </w:rPr>
        <w:t>Application reference number</w:t>
      </w:r>
      <w:r>
        <w:rPr>
          <w:rFonts w:ascii="Calibri" w:hAnsi="Calibri"/>
        </w:rPr>
        <w:t xml:space="preserve">:  </w:t>
      </w:r>
    </w:p>
    <w:p w:rsidR="001E5887" w:rsidRDefault="001E5887" w:rsidP="001E5887">
      <w:pPr>
        <w:rPr>
          <w:rFonts w:ascii="Calibri" w:hAnsi="Calibri"/>
        </w:rPr>
      </w:pPr>
      <w:r>
        <w:rPr>
          <w:rFonts w:ascii="Calibri" w:hAnsi="Calibri"/>
          <w:noProof/>
        </w:rPr>
        <mc:AlternateContent>
          <mc:Choice Requires="wps">
            <w:drawing>
              <wp:anchor distT="0" distB="0" distL="114300" distR="114300" simplePos="0" relativeHeight="251664384" behindDoc="0" locked="0" layoutInCell="1" allowOverlap="1">
                <wp:simplePos x="0" y="0"/>
                <wp:positionH relativeFrom="column">
                  <wp:posOffset>-1141095</wp:posOffset>
                </wp:positionH>
                <wp:positionV relativeFrom="paragraph">
                  <wp:posOffset>156845</wp:posOffset>
                </wp:positionV>
                <wp:extent cx="7772400" cy="315595"/>
                <wp:effectExtent l="9525" t="5715" r="952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315595"/>
                        </a:xfrm>
                        <a:prstGeom prst="rect">
                          <a:avLst/>
                        </a:prstGeom>
                        <a:solidFill>
                          <a:srgbClr val="2E74B5"/>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5887" w:rsidRDefault="001E5887" w:rsidP="001E5887">
                            <w:pPr>
                              <w:ind w:firstLine="720"/>
                              <w:rPr>
                                <w:rFonts w:ascii="Calibri" w:hAnsi="Calibri"/>
                                <w:b/>
                                <w:color w:val="FFFFFF"/>
                                <w:sz w:val="28"/>
                                <w:szCs w:val="28"/>
                              </w:rPr>
                            </w:pPr>
                            <w:r>
                              <w:rPr>
                                <w:rFonts w:ascii="Calibri" w:hAnsi="Calibri"/>
                                <w:b/>
                                <w:color w:val="FFFFFF"/>
                                <w:sz w:val="28"/>
                                <w:szCs w:val="28"/>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89.85pt;margin-top:12.35pt;width:612pt;height:24.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" fillcolor="#2e74b5" strokecolor="white">
                <v:textbox>
                  <w:txbxContent>
                    <w:p w:rsidR="001E5887" w:rsidRDefault="001E5887" w:rsidP="001E5887">
                      <w:pPr>
                        <w:ind w:firstLine="720"/>
                        <w:rPr>
                          <w:rFonts w:ascii="Calibri" w:hAnsi="Calibri"/>
                          <w:b/>
                          <w:color w:val="FFFFFF"/>
                          <w:sz w:val="28"/>
                          <w:szCs w:val="28"/>
                        </w:rPr>
                      </w:pPr>
                      <w:r>
                        <w:rPr>
                          <w:rFonts w:ascii="Calibri" w:hAnsi="Calibri"/>
                          <w:b/>
                          <w:color w:val="FFFFFF"/>
                          <w:sz w:val="28"/>
                          <w:szCs w:val="28"/>
                        </w:rPr>
                        <w:t>DECLARATION</w:t>
                      </w:r>
                    </w:p>
                  </w:txbxContent>
                </v:textbox>
              </v:shape>
            </w:pict>
          </mc:Fallback>
        </mc:AlternateContent>
      </w:r>
    </w:p>
    <w:p w:rsidR="001E5887" w:rsidRDefault="001E5887" w:rsidP="001E5887">
      <w:pPr>
        <w:ind w:left="-900"/>
        <w:rPr>
          <w:rFonts w:ascii="Calibri" w:hAnsi="Calibri"/>
        </w:rPr>
      </w:pPr>
    </w:p>
    <w:p w:rsidR="001E5887" w:rsidRDefault="001E5887" w:rsidP="001E5887">
      <w:pPr>
        <w:rPr>
          <w:rFonts w:ascii="Calibri" w:hAnsi="Calibri"/>
        </w:rPr>
      </w:pPr>
    </w:p>
    <w:p w:rsidR="001E5887" w:rsidRDefault="001E5887" w:rsidP="001E5887">
      <w:pPr>
        <w:ind w:left="-900"/>
        <w:rPr>
          <w:rFonts w:ascii="Calibri" w:hAnsi="Calibri"/>
        </w:rPr>
      </w:pPr>
      <w:r>
        <w:rPr>
          <w:rFonts w:ascii="Calibri" w:hAnsi="Calibri"/>
        </w:rPr>
        <w:t xml:space="preserve">I </w:t>
      </w:r>
      <w:r>
        <w:rPr>
          <w:rFonts w:ascii="Calibri" w:hAnsi="Calibri"/>
          <w:i/>
        </w:rPr>
        <w:t>(the undersigned)</w:t>
      </w:r>
      <w:r>
        <w:rPr>
          <w:rFonts w:ascii="Calibri" w:hAnsi="Calibri"/>
        </w:rPr>
        <w:t xml:space="preserve"> confirm th</w:t>
      </w:r>
      <w:r>
        <w:rPr>
          <w:rFonts w:ascii="Calibri" w:hAnsi="Calibri"/>
        </w:rPr>
        <w:t>at I am seeking to arrange a post</w:t>
      </w:r>
      <w:r>
        <w:rPr>
          <w:rFonts w:ascii="Calibri" w:hAnsi="Calibri"/>
        </w:rPr>
        <w:t>-</w:t>
      </w:r>
      <w:r>
        <w:rPr>
          <w:rFonts w:ascii="Calibri" w:hAnsi="Calibri"/>
        </w:rPr>
        <w:t>decision</w:t>
      </w:r>
      <w:r>
        <w:rPr>
          <w:rFonts w:ascii="Calibri" w:hAnsi="Calibri"/>
        </w:rPr>
        <w:t xml:space="preserve"> meeting in respect of the site identified, and I enclose a fee for </w:t>
      </w:r>
      <w:r>
        <w:rPr>
          <w:rFonts w:ascii="Calibri" w:hAnsi="Calibri"/>
          <w:b/>
          <w:u w:val="single"/>
        </w:rPr>
        <w:t xml:space="preserve">£                              </w:t>
      </w:r>
      <w:r>
        <w:rPr>
          <w:rFonts w:ascii="Calibri" w:hAnsi="Calibri"/>
        </w:rPr>
        <w:t xml:space="preserve"> as payment for this service. </w:t>
      </w:r>
    </w:p>
    <w:p w:rsidR="001E5887" w:rsidRDefault="001E5887" w:rsidP="001E5887">
      <w:pPr>
        <w:ind w:left="-900"/>
        <w:rPr>
          <w:rFonts w:ascii="Calibri" w:hAnsi="Calibri"/>
          <w:sz w:val="12"/>
          <w:szCs w:val="12"/>
        </w:rPr>
      </w:pPr>
    </w:p>
    <w:p w:rsidR="001E5887" w:rsidRDefault="001E5887" w:rsidP="001E5887">
      <w:pPr>
        <w:ind w:left="-900"/>
        <w:rPr>
          <w:rFonts w:ascii="Calibri" w:hAnsi="Calibri"/>
          <w:b/>
          <w:u w:val="single"/>
        </w:rPr>
      </w:pPr>
      <w:r>
        <w:rPr>
          <w:rFonts w:ascii="Calibri" w:hAnsi="Calibri"/>
          <w:b/>
          <w:u w:val="single"/>
        </w:rPr>
        <w:t>SIGNED:</w:t>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t xml:space="preserve"> </w:t>
      </w:r>
      <w:r>
        <w:rPr>
          <w:rFonts w:ascii="Calibri" w:hAnsi="Calibri"/>
          <w:b/>
        </w:rPr>
        <w:tab/>
      </w:r>
      <w:r>
        <w:rPr>
          <w:rFonts w:ascii="Calibri" w:hAnsi="Calibri"/>
          <w:b/>
          <w:u w:val="single"/>
        </w:rPr>
        <w:t>PRINT NAME:</w:t>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p>
    <w:p w:rsidR="001E5887" w:rsidRDefault="001E5887" w:rsidP="001E5887">
      <w:pPr>
        <w:ind w:left="-900"/>
        <w:rPr>
          <w:rFonts w:ascii="Calibri" w:hAnsi="Calibri"/>
          <w:b/>
          <w:sz w:val="12"/>
          <w:szCs w:val="12"/>
          <w:u w:val="single"/>
        </w:rPr>
      </w:pPr>
    </w:p>
    <w:p w:rsidR="001E5887" w:rsidRDefault="001E5887" w:rsidP="001E5887">
      <w:pPr>
        <w:ind w:left="-900"/>
        <w:rPr>
          <w:rFonts w:ascii="Calibri" w:hAnsi="Calibri"/>
        </w:rPr>
      </w:pPr>
      <w:r>
        <w:rPr>
          <w:rFonts w:ascii="Calibri" w:hAnsi="Calibri"/>
          <w:b/>
          <w:u w:val="single"/>
        </w:rPr>
        <w:t>DATE</w:t>
      </w:r>
      <w:bookmarkStart w:id="0" w:name="_GoBack"/>
      <w:bookmarkEnd w:id="0"/>
      <w:r>
        <w:rPr>
          <w:rFonts w:ascii="Calibri" w:hAnsi="Calibri"/>
          <w:b/>
          <w:u w:val="single"/>
        </w:rPr>
        <w:t>:</w:t>
      </w:r>
      <w:r>
        <w:rPr>
          <w:rFonts w:ascii="Calibri" w:hAnsi="Calibri"/>
          <w:u w:val="single"/>
        </w:rPr>
        <w:t xml:space="preserve"> _</w:t>
      </w:r>
      <w:r>
        <w:rPr>
          <w:rFonts w:ascii="Calibri" w:hAnsi="Calibri"/>
          <w:u w:val="single"/>
        </w:rPr>
        <w:t>________________________________</w:t>
      </w:r>
    </w:p>
    <w:p w:rsidR="001E5887" w:rsidRDefault="001E5887" w:rsidP="001E5887">
      <w:pPr>
        <w:ind w:left="-900"/>
        <w:rPr>
          <w:rFonts w:ascii="Calibri" w:hAnsi="Calibri"/>
          <w:sz w:val="22"/>
          <w:szCs w:val="22"/>
        </w:rPr>
      </w:pPr>
      <w:r>
        <w:rPr>
          <w:rFonts w:ascii="Calibri" w:hAnsi="Calibri"/>
          <w:noProof/>
        </w:rPr>
        <mc:AlternateContent>
          <mc:Choice Requires="wps">
            <w:drawing>
              <wp:anchor distT="0" distB="0" distL="114300" distR="114300" simplePos="0" relativeHeight="251665408" behindDoc="0" locked="0" layoutInCell="1" allowOverlap="1">
                <wp:simplePos x="0" y="0"/>
                <wp:positionH relativeFrom="column">
                  <wp:posOffset>-1257300</wp:posOffset>
                </wp:positionH>
                <wp:positionV relativeFrom="paragraph">
                  <wp:posOffset>165100</wp:posOffset>
                </wp:positionV>
                <wp:extent cx="7772400" cy="315595"/>
                <wp:effectExtent l="7620" t="6985"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315595"/>
                        </a:xfrm>
                        <a:prstGeom prst="rect">
                          <a:avLst/>
                        </a:prstGeom>
                        <a:solidFill>
                          <a:srgbClr val="2E74B5"/>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5887" w:rsidRDefault="001E5887" w:rsidP="001E5887">
                            <w:pPr>
                              <w:ind w:left="900"/>
                              <w:rPr>
                                <w:rFonts w:ascii="Calibri" w:hAnsi="Calibri"/>
                                <w:b/>
                                <w:color w:val="FFFFFF"/>
                                <w:sz w:val="28"/>
                                <w:szCs w:val="28"/>
                              </w:rPr>
                            </w:pPr>
                            <w:r>
                              <w:rPr>
                                <w:rFonts w:ascii="Calibri" w:hAnsi="Calibri"/>
                                <w:b/>
                                <w:color w:val="FFFFFF"/>
                                <w:sz w:val="28"/>
                                <w:szCs w:val="28"/>
                              </w:rPr>
                              <w:t>DISCLAIMER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left:0;text-align:left;margin-left:-99pt;margin-top:13pt;width:612pt;height:2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" fillcolor="#2e74b5" strokecolor="white">
                <v:textbox>
                  <w:txbxContent>
                    <w:p w:rsidR="001E5887" w:rsidRDefault="001E5887" w:rsidP="001E5887">
                      <w:pPr>
                        <w:ind w:left="900"/>
                        <w:rPr>
                          <w:rFonts w:ascii="Calibri" w:hAnsi="Calibri"/>
                          <w:b/>
                          <w:color w:val="FFFFFF"/>
                          <w:sz w:val="28"/>
                          <w:szCs w:val="28"/>
                        </w:rPr>
                      </w:pPr>
                      <w:r>
                        <w:rPr>
                          <w:rFonts w:ascii="Calibri" w:hAnsi="Calibri"/>
                          <w:b/>
                          <w:color w:val="FFFFFF"/>
                          <w:sz w:val="28"/>
                          <w:szCs w:val="28"/>
                        </w:rPr>
                        <w:t>DISCLAIMER</w:t>
                      </w:r>
                    </w:p>
                  </w:txbxContent>
                </v:textbox>
              </v:shape>
            </w:pict>
          </mc:Fallback>
        </mc:AlternateContent>
      </w:r>
    </w:p>
    <w:p w:rsidR="001E5887" w:rsidRDefault="001E5887" w:rsidP="001E5887">
      <w:pPr>
        <w:ind w:left="-900"/>
        <w:rPr>
          <w:rFonts w:ascii="Calibri" w:hAnsi="Calibri"/>
          <w:sz w:val="22"/>
          <w:szCs w:val="22"/>
        </w:rPr>
      </w:pPr>
    </w:p>
    <w:p w:rsidR="001E5887" w:rsidRDefault="001E5887" w:rsidP="001E5887">
      <w:pPr>
        <w:ind w:left="-900"/>
        <w:rPr>
          <w:rFonts w:ascii="Calibri" w:hAnsi="Calibri"/>
          <w:sz w:val="22"/>
          <w:szCs w:val="22"/>
        </w:rPr>
      </w:pPr>
    </w:p>
    <w:p w:rsidR="001E5887" w:rsidRDefault="001E5887" w:rsidP="001E5887">
      <w:pPr>
        <w:rPr>
          <w:rFonts w:ascii="Calibri" w:hAnsi="Calibri"/>
          <w:sz w:val="12"/>
          <w:szCs w:val="12"/>
        </w:rPr>
      </w:pPr>
    </w:p>
    <w:p w:rsidR="001E5887" w:rsidRDefault="001E5887" w:rsidP="001E5887">
      <w:pPr>
        <w:ind w:left="-900"/>
        <w:rPr>
          <w:rFonts w:ascii="Calibri" w:hAnsi="Calibri"/>
          <w:sz w:val="20"/>
          <w:szCs w:val="20"/>
        </w:rPr>
      </w:pPr>
      <w:r>
        <w:rPr>
          <w:rFonts w:ascii="Calibri" w:hAnsi="Calibri"/>
          <w:sz w:val="20"/>
          <w:szCs w:val="20"/>
        </w:rPr>
        <w:t>Developme</w:t>
      </w:r>
      <w:r>
        <w:rPr>
          <w:rFonts w:ascii="Calibri" w:hAnsi="Calibri"/>
          <w:sz w:val="20"/>
          <w:szCs w:val="20"/>
        </w:rPr>
        <w:t>nt Management Officers offer post</w:t>
      </w:r>
      <w:r>
        <w:rPr>
          <w:rFonts w:ascii="Calibri" w:hAnsi="Calibri"/>
          <w:sz w:val="20"/>
          <w:szCs w:val="20"/>
        </w:rPr>
        <w:t>-</w:t>
      </w:r>
      <w:r>
        <w:rPr>
          <w:rFonts w:ascii="Calibri" w:hAnsi="Calibri"/>
          <w:sz w:val="20"/>
          <w:szCs w:val="20"/>
        </w:rPr>
        <w:t>decision</w:t>
      </w:r>
      <w:r>
        <w:rPr>
          <w:rFonts w:ascii="Calibri" w:hAnsi="Calibri"/>
          <w:sz w:val="20"/>
          <w:szCs w:val="20"/>
        </w:rPr>
        <w:t xml:space="preserve"> advice on a professional basis on behalf of the Council’s Elected Councillors and Committees.  They provide this advice in the wider public interest, taking into account planning policies and material planning considerations.</w:t>
      </w:r>
    </w:p>
    <w:p w:rsidR="001E5887" w:rsidRDefault="001E5887" w:rsidP="001E5887">
      <w:pPr>
        <w:ind w:left="-900"/>
        <w:rPr>
          <w:rFonts w:ascii="Calibri" w:hAnsi="Calibri"/>
          <w:sz w:val="20"/>
          <w:szCs w:val="20"/>
        </w:rPr>
      </w:pPr>
    </w:p>
    <w:p w:rsidR="001E5887" w:rsidRDefault="001E5887" w:rsidP="001E5887">
      <w:pPr>
        <w:ind w:left="-900"/>
        <w:rPr>
          <w:rFonts w:ascii="Calibri" w:hAnsi="Calibri"/>
          <w:sz w:val="20"/>
          <w:szCs w:val="20"/>
        </w:rPr>
      </w:pPr>
      <w:r>
        <w:rPr>
          <w:rFonts w:ascii="Calibri" w:hAnsi="Calibri"/>
          <w:sz w:val="20"/>
          <w:szCs w:val="20"/>
        </w:rPr>
        <w:t>Post</w:t>
      </w:r>
      <w:r>
        <w:rPr>
          <w:rFonts w:ascii="Calibri" w:hAnsi="Calibri"/>
          <w:sz w:val="20"/>
          <w:szCs w:val="20"/>
        </w:rPr>
        <w:t>-</w:t>
      </w:r>
      <w:r>
        <w:rPr>
          <w:rFonts w:ascii="Calibri" w:hAnsi="Calibri"/>
          <w:sz w:val="20"/>
          <w:szCs w:val="20"/>
        </w:rPr>
        <w:t>decision</w:t>
      </w:r>
      <w:r>
        <w:rPr>
          <w:rFonts w:ascii="Calibri" w:hAnsi="Calibri"/>
          <w:sz w:val="20"/>
          <w:szCs w:val="20"/>
        </w:rPr>
        <w:t xml:space="preserve"> advice does not constitute a formal decision by the Council.  Therefore it cannot be held to bind the Council in </w:t>
      </w:r>
      <w:r>
        <w:rPr>
          <w:rFonts w:ascii="Calibri" w:hAnsi="Calibri"/>
          <w:sz w:val="20"/>
          <w:szCs w:val="20"/>
        </w:rPr>
        <w:t>terms of its formal decision-making</w:t>
      </w:r>
      <w:r>
        <w:rPr>
          <w:rFonts w:ascii="Calibri" w:hAnsi="Calibri"/>
          <w:sz w:val="20"/>
          <w:szCs w:val="20"/>
        </w:rPr>
        <w:t xml:space="preserve">.  </w:t>
      </w:r>
    </w:p>
    <w:p w:rsidR="001E5887" w:rsidRDefault="001E5887" w:rsidP="001E5887">
      <w:pPr>
        <w:ind w:left="-900"/>
        <w:rPr>
          <w:rFonts w:ascii="Calibri" w:hAnsi="Calibri"/>
          <w:sz w:val="20"/>
          <w:szCs w:val="20"/>
        </w:rPr>
      </w:pPr>
    </w:p>
    <w:p w:rsidR="001E5887" w:rsidRDefault="001E5887" w:rsidP="001E5887">
      <w:pPr>
        <w:ind w:left="-900"/>
        <w:rPr>
          <w:rFonts w:ascii="Calibri" w:hAnsi="Calibri"/>
          <w:sz w:val="20"/>
          <w:szCs w:val="20"/>
        </w:rPr>
      </w:pPr>
      <w:r>
        <w:rPr>
          <w:rFonts w:ascii="Calibri" w:hAnsi="Calibri"/>
          <w:sz w:val="20"/>
          <w:szCs w:val="20"/>
        </w:rPr>
        <w:t xml:space="preserve">If a </w:t>
      </w:r>
      <w:r>
        <w:rPr>
          <w:rFonts w:ascii="Calibri" w:hAnsi="Calibri"/>
          <w:sz w:val="20"/>
          <w:szCs w:val="20"/>
        </w:rPr>
        <w:t xml:space="preserve">new planning application, or variations to a previously-approved application is </w:t>
      </w:r>
      <w:r>
        <w:rPr>
          <w:rFonts w:ascii="Calibri" w:hAnsi="Calibri"/>
          <w:sz w:val="20"/>
          <w:szCs w:val="20"/>
        </w:rPr>
        <w:t xml:space="preserve">submitted which fails to take on-board the </w:t>
      </w:r>
      <w:r>
        <w:rPr>
          <w:rFonts w:ascii="Calibri" w:hAnsi="Calibri"/>
          <w:sz w:val="20"/>
          <w:szCs w:val="20"/>
        </w:rPr>
        <w:t xml:space="preserve">post-decision </w:t>
      </w:r>
      <w:r>
        <w:rPr>
          <w:rFonts w:ascii="Calibri" w:hAnsi="Calibri"/>
          <w:sz w:val="20"/>
          <w:szCs w:val="20"/>
        </w:rPr>
        <w:t xml:space="preserve">advice given by Officers, then the Council retains the right to refuse the </w:t>
      </w:r>
      <w:r>
        <w:rPr>
          <w:rFonts w:ascii="Calibri" w:hAnsi="Calibri"/>
          <w:sz w:val="20"/>
          <w:szCs w:val="20"/>
        </w:rPr>
        <w:t xml:space="preserve">planning </w:t>
      </w:r>
      <w:r>
        <w:rPr>
          <w:rFonts w:ascii="Calibri" w:hAnsi="Calibri"/>
          <w:sz w:val="20"/>
          <w:szCs w:val="20"/>
        </w:rPr>
        <w:t xml:space="preserve">application without further discussion with the applicant or their agent.  </w:t>
      </w:r>
    </w:p>
    <w:p w:rsidR="001E5887" w:rsidRDefault="001E5887" w:rsidP="001E5887">
      <w:pPr>
        <w:ind w:left="-900"/>
        <w:rPr>
          <w:rFonts w:ascii="Calibri" w:hAnsi="Calibri"/>
          <w:sz w:val="20"/>
          <w:szCs w:val="20"/>
        </w:rPr>
      </w:pPr>
    </w:p>
    <w:p w:rsidR="00165400" w:rsidRPr="001E5887" w:rsidRDefault="001E5887" w:rsidP="001E5887">
      <w:pPr>
        <w:ind w:left="-900"/>
        <w:rPr>
          <w:rFonts w:ascii="Calibri" w:hAnsi="Calibri"/>
        </w:rPr>
      </w:pPr>
      <w:r>
        <w:rPr>
          <w:rFonts w:ascii="Calibri" w:hAnsi="Calibri"/>
          <w:sz w:val="20"/>
          <w:szCs w:val="20"/>
        </w:rPr>
        <w:t>The weight that c</w:t>
      </w:r>
      <w:r>
        <w:rPr>
          <w:rFonts w:ascii="Calibri" w:hAnsi="Calibri"/>
          <w:sz w:val="20"/>
          <w:szCs w:val="20"/>
        </w:rPr>
        <w:t>an be attributed to post</w:t>
      </w:r>
      <w:r>
        <w:rPr>
          <w:rFonts w:ascii="Calibri" w:hAnsi="Calibri"/>
          <w:sz w:val="20"/>
          <w:szCs w:val="20"/>
        </w:rPr>
        <w:t>-</w:t>
      </w:r>
      <w:r>
        <w:rPr>
          <w:rFonts w:ascii="Calibri" w:hAnsi="Calibri"/>
          <w:sz w:val="20"/>
          <w:szCs w:val="20"/>
        </w:rPr>
        <w:t>decision</w:t>
      </w:r>
      <w:r>
        <w:rPr>
          <w:rFonts w:ascii="Calibri" w:hAnsi="Calibri"/>
          <w:sz w:val="20"/>
          <w:szCs w:val="20"/>
        </w:rPr>
        <w:t xml:space="preserve"> advice will usually diminish over time due to any future changes to national planning legislation or changes to national or local planning policy.  Additionally the advice provided is based upon the information that you submit.  If it transpires that this information was inaccurate, then the advice ceases to carry any weight.  Similarly if new information is revealed during the planning application process, then this can affect the eventual outcome of the planning application.</w:t>
      </w:r>
    </w:p>
    <w:sectPr w:rsidR="00165400" w:rsidRPr="001E5887" w:rsidSect="00BB3650">
      <w:pgSz w:w="11906" w:h="16838" w:code="9"/>
      <w:pgMar w:top="1440" w:right="1281"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887"/>
    <w:rsid w:val="00165400"/>
    <w:rsid w:val="001E5887"/>
    <w:rsid w:val="0037394E"/>
    <w:rsid w:val="00976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3CCF22E0-70B5-4C93-94B3-9CF96380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88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Lancaster City Council</Company>
  <LinksUpToDate>false</LinksUpToDate>
  <CharactersWithSpaces>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Mark</dc:creator>
  <cp:keywords/>
  <dc:description/>
  <cp:lastModifiedBy>Cassidy, Mark</cp:lastModifiedBy>
  <cp:revision>1</cp:revision>
  <dcterms:created xsi:type="dcterms:W3CDTF">2017-04-10T11:46:00Z</dcterms:created>
  <dcterms:modified xsi:type="dcterms:W3CDTF">2017-04-10T11:59:00Z</dcterms:modified>
</cp:coreProperties>
</file>